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F568" w14:textId="3AAA381F" w:rsidR="00463669" w:rsidRPr="001D3DBE" w:rsidRDefault="00463669" w:rsidP="00463669">
      <w:pPr>
        <w:pStyle w:val="CRCoverPage"/>
        <w:tabs>
          <w:tab w:val="right" w:pos="9639"/>
        </w:tabs>
        <w:spacing w:after="0"/>
        <w:rPr>
          <w:rFonts w:eastAsia="DengXian" w:cs="Arial"/>
          <w:b/>
          <w:i/>
          <w:noProof/>
          <w:sz w:val="22"/>
          <w:szCs w:val="22"/>
          <w:lang w:val="en-GB" w:eastAsia="zh-CN"/>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00436EC9">
        <w:rPr>
          <w:b/>
          <w:noProof/>
          <w:sz w:val="24"/>
        </w:rPr>
        <w:t>123</w:t>
      </w:r>
      <w:r w:rsidR="004035D8">
        <w:rPr>
          <w:b/>
          <w:noProof/>
          <w:sz w:val="24"/>
        </w:rPr>
        <w:t>bis</w:t>
      </w:r>
      <w:r>
        <w:rPr>
          <w:rFonts w:cs="Arial"/>
          <w:b/>
          <w:i/>
          <w:noProof/>
          <w:sz w:val="22"/>
          <w:szCs w:val="22"/>
          <w:lang w:val="en-GB"/>
        </w:rPr>
        <w:tab/>
      </w:r>
      <w:r w:rsidR="00E7071E" w:rsidRPr="00E7071E">
        <w:rPr>
          <w:rFonts w:cs="Arial"/>
          <w:b/>
          <w:i/>
          <w:noProof/>
          <w:sz w:val="22"/>
          <w:szCs w:val="22"/>
          <w:lang w:val="en-GB" w:eastAsia="zh-CN"/>
        </w:rPr>
        <w:t>R2-2311073</w:t>
      </w:r>
    </w:p>
    <w:p w14:paraId="5ABB4263" w14:textId="1A5AE075" w:rsidR="00463669" w:rsidRDefault="00D80A71"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Xiamen, China</w:t>
      </w:r>
      <w:r w:rsidR="00D440D8">
        <w:rPr>
          <w:rFonts w:ascii="Arial" w:eastAsia="SimSun" w:hAnsi="Arial" w:cs="Arial"/>
          <w:b/>
          <w:noProof/>
          <w:sz w:val="22"/>
          <w:szCs w:val="22"/>
          <w:lang w:eastAsia="zh-CN"/>
        </w:rPr>
        <w:t>,</w:t>
      </w:r>
      <w:r w:rsidR="00473ED1">
        <w:rPr>
          <w:rFonts w:ascii="Arial" w:eastAsia="SimSun" w:hAnsi="Arial" w:cs="Arial"/>
          <w:b/>
          <w:noProof/>
          <w:sz w:val="22"/>
          <w:szCs w:val="22"/>
          <w:lang w:eastAsia="zh-CN"/>
        </w:rPr>
        <w:t xml:space="preserve"> </w:t>
      </w:r>
      <w:r w:rsidR="0025007A">
        <w:rPr>
          <w:rFonts w:ascii="Arial" w:eastAsia="SimSun" w:hAnsi="Arial" w:cs="Arial"/>
          <w:b/>
          <w:noProof/>
          <w:sz w:val="22"/>
          <w:szCs w:val="22"/>
          <w:lang w:eastAsia="zh-CN"/>
        </w:rPr>
        <w:t>October</w:t>
      </w:r>
      <w:r w:rsidR="00473ED1">
        <w:rPr>
          <w:rFonts w:ascii="Arial" w:eastAsia="SimSun" w:hAnsi="Arial" w:cs="Arial"/>
          <w:b/>
          <w:noProof/>
          <w:sz w:val="22"/>
          <w:szCs w:val="22"/>
          <w:lang w:eastAsia="zh-CN"/>
        </w:rPr>
        <w:t xml:space="preserve"> </w:t>
      </w:r>
      <w:r>
        <w:rPr>
          <w:rFonts w:ascii="Arial" w:eastAsia="SimSun" w:hAnsi="Arial" w:cs="Arial"/>
          <w:b/>
          <w:noProof/>
          <w:sz w:val="22"/>
          <w:szCs w:val="22"/>
          <w:lang w:eastAsia="zh-CN"/>
        </w:rPr>
        <w:t>9-13</w:t>
      </w:r>
      <w:r w:rsidR="00473ED1">
        <w:rPr>
          <w:rFonts w:ascii="Arial" w:eastAsia="SimSun" w:hAnsi="Arial" w:cs="Arial"/>
          <w:b/>
          <w:noProof/>
          <w:sz w:val="22"/>
          <w:szCs w:val="22"/>
          <w:lang w:eastAsia="zh-CN"/>
        </w:rPr>
        <w:t>,</w:t>
      </w:r>
      <w:r w:rsidR="00A356A4">
        <w:rPr>
          <w:rFonts w:ascii="Arial" w:eastAsia="SimSun" w:hAnsi="Arial" w:cs="Arial"/>
          <w:b/>
          <w:noProof/>
          <w:sz w:val="22"/>
          <w:szCs w:val="22"/>
          <w:lang w:eastAsia="zh-CN"/>
        </w:rPr>
        <w:t xml:space="preserve"> 2023</w:t>
      </w:r>
      <w:r w:rsidR="00463669">
        <w:rPr>
          <w:rFonts w:ascii="Arial" w:eastAsia="SimSun" w:hAnsi="Arial" w:cs="Arial"/>
          <w:b/>
          <w:noProof/>
          <w:sz w:val="22"/>
          <w:szCs w:val="22"/>
          <w:lang w:eastAsia="zh-CN"/>
        </w:rPr>
        <w:t xml:space="preserve">                                                       </w:t>
      </w:r>
    </w:p>
    <w:p w14:paraId="5CEEC53A" w14:textId="397712DC"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D51660">
        <w:rPr>
          <w:rFonts w:ascii="Arial" w:eastAsia="SimSun" w:hAnsi="Arial" w:cs="Arial"/>
          <w:sz w:val="22"/>
          <w:lang w:eastAsia="zh-CN"/>
        </w:rPr>
        <w:t>7.5.4.1</w:t>
      </w:r>
      <w:r w:rsidR="003507BB">
        <w:rPr>
          <w:rFonts w:ascii="Arial" w:eastAsia="SimSun" w:hAnsi="Arial" w:cs="Arial"/>
          <w:sz w:val="22"/>
          <w:lang w:eastAsia="zh-CN"/>
        </w:rPr>
        <w:t xml:space="preserve"> (</w:t>
      </w:r>
      <w:r w:rsidR="00D51660">
        <w:rPr>
          <w:rFonts w:ascii="Arial" w:eastAsia="SimSun" w:hAnsi="Arial" w:cs="Arial"/>
          <w:sz w:val="22"/>
          <w:lang w:eastAsia="zh-CN"/>
        </w:rPr>
        <w:t>BSR Enhancements for XR</w:t>
      </w:r>
      <w:r w:rsidR="003507BB">
        <w:rPr>
          <w:rFonts w:ascii="Arial" w:eastAsia="SimSun" w:hAnsi="Arial" w:cs="Arial"/>
          <w:sz w:val="22"/>
          <w:lang w:eastAsia="zh-CN"/>
        </w:rPr>
        <w:t>)</w:t>
      </w:r>
    </w:p>
    <w:p w14:paraId="4F11262D"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5FF25999" w14:textId="7777777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6C617E">
        <w:rPr>
          <w:rFonts w:ascii="Arial" w:hAnsi="Arial" w:cs="Arial"/>
          <w:sz w:val="22"/>
        </w:rPr>
        <w:t>BSR enhancements for X</w:t>
      </w:r>
      <w:bookmarkStart w:id="2" w:name="_GoBack"/>
      <w:bookmarkEnd w:id="2"/>
      <w:r w:rsidR="006C617E">
        <w:rPr>
          <w:rFonts w:ascii="Arial" w:hAnsi="Arial" w:cs="Arial"/>
          <w:sz w:val="22"/>
        </w:rPr>
        <w:t>R</w:t>
      </w:r>
    </w:p>
    <w:p w14:paraId="6F6426D5"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2214F8BF" w14:textId="3EC2B03A" w:rsidR="00276FB0" w:rsidRPr="00D247BD" w:rsidRDefault="00463669" w:rsidP="00D247BD">
      <w:pPr>
        <w:pStyle w:val="1"/>
        <w:rPr>
          <w:rFonts w:eastAsia="SimSun"/>
          <w:lang w:eastAsia="zh-CN"/>
        </w:rPr>
      </w:pPr>
      <w:r>
        <w:t>Introduction</w:t>
      </w:r>
    </w:p>
    <w:p w14:paraId="4DA627FF" w14:textId="5CFBC7FD" w:rsidR="00535928" w:rsidRPr="005C676E" w:rsidRDefault="00965866" w:rsidP="00D247BD">
      <w:pPr>
        <w:jc w:val="both"/>
        <w:rPr>
          <w:rFonts w:eastAsia="SimSun"/>
          <w:lang w:eastAsia="zh-CN"/>
        </w:rPr>
      </w:pPr>
      <w:r w:rsidRPr="005C676E">
        <w:rPr>
          <w:rFonts w:eastAsiaTheme="minorEastAsia" w:hint="eastAsia"/>
          <w:lang w:eastAsia="ko-KR"/>
        </w:rPr>
        <w:t>T</w:t>
      </w:r>
      <w:r w:rsidRPr="005C676E">
        <w:rPr>
          <w:rFonts w:eastAsiaTheme="minorEastAsia"/>
          <w:lang w:eastAsia="ko-KR"/>
        </w:rPr>
        <w:t xml:space="preserve">he </w:t>
      </w:r>
      <w:r w:rsidR="00BE2137" w:rsidRPr="005C676E">
        <w:rPr>
          <w:rFonts w:eastAsiaTheme="minorEastAsia"/>
          <w:lang w:eastAsia="ko-KR"/>
        </w:rPr>
        <w:t>agreements</w:t>
      </w:r>
      <w:r w:rsidRPr="005C676E">
        <w:rPr>
          <w:rFonts w:eastAsiaTheme="minorEastAsia"/>
          <w:lang w:eastAsia="ko-KR"/>
        </w:rPr>
        <w:t xml:space="preserve"> have been made in the last RAN2 meeting are</w:t>
      </w:r>
      <w:r w:rsidR="00BE2137" w:rsidRPr="005C676E">
        <w:rPr>
          <w:rFonts w:eastAsiaTheme="minorEastAsia"/>
          <w:lang w:eastAsia="ko-KR"/>
        </w:rPr>
        <w:t xml:space="preserve"> as follows. </w:t>
      </w:r>
      <w:bookmarkStart w:id="3" w:name="OLE_LINK462"/>
      <w:bookmarkStart w:id="4" w:name="OLE_LINK463"/>
      <w:r w:rsidR="003979E4" w:rsidRPr="005C676E">
        <w:rPr>
          <w:rFonts w:eastAsia="SimSun"/>
          <w:lang w:eastAsia="zh-CN"/>
        </w:rPr>
        <w:t xml:space="preserve">In this paper, we </w:t>
      </w:r>
      <w:r w:rsidRPr="005C676E">
        <w:rPr>
          <w:rFonts w:eastAsia="SimSun"/>
          <w:lang w:eastAsia="zh-CN"/>
        </w:rPr>
        <w:t>propose to discuss on</w:t>
      </w:r>
      <w:r w:rsidR="000A3831" w:rsidRPr="005C676E">
        <w:rPr>
          <w:rFonts w:eastAsia="SimSun"/>
          <w:lang w:eastAsia="zh-CN"/>
        </w:rPr>
        <w:t xml:space="preserve"> the remaining issues on</w:t>
      </w:r>
      <w:r w:rsidR="003979E4" w:rsidRPr="005C676E">
        <w:rPr>
          <w:rFonts w:eastAsia="SimSun"/>
          <w:lang w:eastAsia="zh-CN"/>
        </w:rPr>
        <w:t xml:space="preserve"> 1)</w:t>
      </w:r>
      <w:r w:rsidR="000A3831" w:rsidRPr="005C676E">
        <w:rPr>
          <w:rFonts w:eastAsia="SimSun"/>
          <w:lang w:eastAsia="zh-CN"/>
        </w:rPr>
        <w:t xml:space="preserve"> new BS table</w:t>
      </w:r>
      <w:r w:rsidR="003979E4" w:rsidRPr="005C676E">
        <w:rPr>
          <w:rFonts w:eastAsia="SimSun"/>
          <w:lang w:eastAsia="zh-CN"/>
        </w:rPr>
        <w:t>, and 2)</w:t>
      </w:r>
      <w:r w:rsidR="000A3831" w:rsidRPr="005C676E">
        <w:rPr>
          <w:rFonts w:eastAsia="SimSun"/>
          <w:lang w:eastAsia="zh-CN"/>
        </w:rPr>
        <w:t xml:space="preserve"> DSR</w:t>
      </w:r>
      <w:r w:rsidR="00EC413A" w:rsidRPr="005C676E">
        <w:rPr>
          <w:rFonts w:eastAsia="SimSun"/>
          <w:lang w:eastAsia="zh-CN"/>
        </w:rPr>
        <w:t>, based on the</w:t>
      </w:r>
      <w:r w:rsidR="00B26EDF" w:rsidRPr="005C676E">
        <w:rPr>
          <w:rFonts w:eastAsia="SimSun"/>
          <w:lang w:eastAsia="zh-CN"/>
        </w:rPr>
        <w:t xml:space="preserve"> previous</w:t>
      </w:r>
      <w:r w:rsidR="00EC413A" w:rsidRPr="005C676E">
        <w:rPr>
          <w:rFonts w:eastAsia="SimSun"/>
          <w:lang w:eastAsia="zh-CN"/>
        </w:rPr>
        <w:t xml:space="preserve"> agreements.</w:t>
      </w:r>
      <w:r w:rsidR="003979E4" w:rsidRPr="005C676E">
        <w:rPr>
          <w:rFonts w:eastAsia="SimSun"/>
          <w:lang w:eastAsia="zh-CN"/>
        </w:rPr>
        <w:t xml:space="preserve"> </w:t>
      </w:r>
    </w:p>
    <w:p w14:paraId="1ED5FA01" w14:textId="77777777" w:rsidR="0038612F" w:rsidRPr="005C676E" w:rsidRDefault="0038612F" w:rsidP="00DA3211">
      <w:pPr>
        <w:pStyle w:val="Agreement"/>
        <w:pBdr>
          <w:top w:val="single" w:sz="4" w:space="1" w:color="auto"/>
          <w:left w:val="single" w:sz="4" w:space="4" w:color="auto"/>
          <w:bottom w:val="single" w:sz="4" w:space="1" w:color="auto"/>
          <w:right w:val="single" w:sz="4" w:space="4" w:color="auto"/>
        </w:pBdr>
        <w:rPr>
          <w:szCs w:val="20"/>
          <w:lang w:val="en-US"/>
        </w:rPr>
      </w:pPr>
      <w:r w:rsidRPr="005C676E">
        <w:rPr>
          <w:szCs w:val="20"/>
          <w:lang w:val="en-US"/>
        </w:rPr>
        <w:t>Working assumption: Define a new separate MAC CE for DSR (remaining delay and associated data volume) reporting, e.g. DSR reporting is not coupled with BSR reporting. Detailed Definition of associated data volume is FFS.</w:t>
      </w:r>
    </w:p>
    <w:p w14:paraId="5AAB3353" w14:textId="77777777" w:rsidR="0038612F" w:rsidRPr="005C676E" w:rsidRDefault="0038612F" w:rsidP="00DA3211">
      <w:pPr>
        <w:pStyle w:val="Agreement"/>
        <w:pBdr>
          <w:top w:val="single" w:sz="4" w:space="1" w:color="auto"/>
          <w:left w:val="single" w:sz="4" w:space="4" w:color="auto"/>
          <w:bottom w:val="single" w:sz="4" w:space="1" w:color="auto"/>
          <w:right w:val="single" w:sz="4" w:space="4" w:color="auto"/>
        </w:pBdr>
        <w:rPr>
          <w:szCs w:val="20"/>
          <w:lang w:val="en-US"/>
        </w:rPr>
      </w:pPr>
      <w:r w:rsidRPr="005C676E">
        <w:rPr>
          <w:szCs w:val="20"/>
          <w:lang w:val="en-US"/>
        </w:rPr>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550EB769" w14:textId="59ABEBCA" w:rsidR="0038612F" w:rsidRPr="0038612F" w:rsidRDefault="0038612F" w:rsidP="00DA3211">
      <w:pPr>
        <w:pStyle w:val="Agreement"/>
        <w:pBdr>
          <w:top w:val="single" w:sz="4" w:space="1" w:color="auto"/>
          <w:left w:val="single" w:sz="4" w:space="4" w:color="auto"/>
          <w:bottom w:val="single" w:sz="4" w:space="1" w:color="auto"/>
          <w:right w:val="single" w:sz="4" w:space="4" w:color="auto"/>
        </w:pBdr>
        <w:rPr>
          <w:sz w:val="18"/>
          <w:lang w:val="en-US"/>
        </w:rPr>
      </w:pPr>
      <w:r w:rsidRPr="005C676E">
        <w:rPr>
          <w:szCs w:val="20"/>
          <w:lang w:val="en-US"/>
        </w:rPr>
        <w:t>PDCP discard timer for PDU sets supports cases where PDUs of a PDU Set arrive at different instances of time.</w:t>
      </w:r>
    </w:p>
    <w:p w14:paraId="5155F3DA" w14:textId="1EC899BB" w:rsidR="00730D9F" w:rsidRDefault="00B45FC2" w:rsidP="00730D9F">
      <w:pPr>
        <w:pStyle w:val="2"/>
        <w:tabs>
          <w:tab w:val="clear" w:pos="1248"/>
          <w:tab w:val="left" w:pos="0"/>
        </w:tabs>
        <w:spacing w:after="240"/>
        <w:ind w:left="0"/>
        <w:rPr>
          <w:rFonts w:eastAsiaTheme="minorEastAsia"/>
          <w:lang w:eastAsia="ko-KR"/>
        </w:rPr>
      </w:pPr>
      <w:r>
        <w:rPr>
          <w:rFonts w:eastAsiaTheme="minorEastAsia" w:hint="eastAsia"/>
          <w:lang w:eastAsia="ko-KR"/>
        </w:rPr>
        <w:t>New BS</w:t>
      </w:r>
      <w:r w:rsidR="00276FB0">
        <w:rPr>
          <w:rFonts w:eastAsiaTheme="minorEastAsia" w:hint="eastAsia"/>
          <w:lang w:eastAsia="ko-KR"/>
        </w:rPr>
        <w:t xml:space="preserve"> Table</w:t>
      </w:r>
    </w:p>
    <w:p w14:paraId="7428D72E" w14:textId="6AA72DEF" w:rsidR="00D54C1C" w:rsidRPr="005C676E" w:rsidRDefault="00BB109D" w:rsidP="00A34F8C">
      <w:pPr>
        <w:rPr>
          <w:rFonts w:eastAsiaTheme="minorEastAsia" w:hint="eastAsia"/>
          <w:lang w:eastAsia="ko-KR"/>
        </w:rPr>
      </w:pPr>
      <w:r w:rsidRPr="005C676E">
        <w:rPr>
          <w:rFonts w:eastAsiaTheme="minorEastAsia" w:hint="eastAsia"/>
          <w:lang w:eastAsia="ko-KR"/>
        </w:rPr>
        <w:t>For</w:t>
      </w:r>
      <w:r w:rsidRPr="005C676E">
        <w:rPr>
          <w:rFonts w:eastAsiaTheme="minorEastAsia"/>
          <w:lang w:eastAsia="ko-KR"/>
        </w:rPr>
        <w:t xml:space="preserve"> the</w:t>
      </w:r>
      <w:r w:rsidR="007D09C8" w:rsidRPr="005C676E">
        <w:rPr>
          <w:rFonts w:eastAsiaTheme="minorEastAsia"/>
          <w:lang w:eastAsia="ko-KR"/>
        </w:rPr>
        <w:t xml:space="preserve"> distribution of the codepoints of</w:t>
      </w:r>
      <w:r w:rsidRPr="005C676E">
        <w:rPr>
          <w:rFonts w:eastAsiaTheme="minorEastAsia"/>
          <w:lang w:eastAsia="ko-KR"/>
        </w:rPr>
        <w:t xml:space="preserve"> new BS table,</w:t>
      </w:r>
      <w:r w:rsidR="007D09C8" w:rsidRPr="005C676E">
        <w:rPr>
          <w:rFonts w:eastAsiaTheme="minorEastAsia"/>
          <w:lang w:eastAsia="ko-KR"/>
        </w:rPr>
        <w:t xml:space="preserve"> it has been already agreed to consider at least linear/uniform dis</w:t>
      </w:r>
      <w:r w:rsidR="002D63D6" w:rsidRPr="005C676E">
        <w:rPr>
          <w:rFonts w:eastAsiaTheme="minorEastAsia"/>
          <w:lang w:eastAsia="ko-KR"/>
        </w:rPr>
        <w:t xml:space="preserve">tribution, </w:t>
      </w:r>
      <w:r w:rsidR="00145E8E" w:rsidRPr="005C676E">
        <w:rPr>
          <w:rFonts w:eastAsiaTheme="minorEastAsia"/>
          <w:lang w:eastAsia="ko-KR"/>
        </w:rPr>
        <w:t>which</w:t>
      </w:r>
      <w:r w:rsidR="002D63D6" w:rsidRPr="005C676E">
        <w:rPr>
          <w:rFonts w:eastAsiaTheme="minorEastAsia"/>
          <w:lang w:eastAsia="ko-KR"/>
        </w:rPr>
        <w:t xml:space="preserve"> is suitable to reduce the quantization error, i.e., the interval of the buffer size covered by a codepoint, across the entire buffer size range of the new BS table. If exponential distribu</w:t>
      </w:r>
      <w:r w:rsidR="008C668C" w:rsidRPr="005C676E">
        <w:rPr>
          <w:rFonts w:eastAsiaTheme="minorEastAsia"/>
          <w:lang w:eastAsia="ko-KR"/>
        </w:rPr>
        <w:t xml:space="preserve">tion is used, we still face </w:t>
      </w:r>
      <w:r w:rsidR="003710D1" w:rsidRPr="005C676E">
        <w:rPr>
          <w:rFonts w:eastAsiaTheme="minorEastAsia"/>
          <w:lang w:eastAsia="ko-KR"/>
        </w:rPr>
        <w:t>the same issue</w:t>
      </w:r>
      <w:r w:rsidR="008C668C" w:rsidRPr="005C676E">
        <w:rPr>
          <w:rFonts w:eastAsiaTheme="minorEastAsia"/>
          <w:lang w:eastAsia="ko-KR"/>
        </w:rPr>
        <w:t>, i.e., quantization error</w:t>
      </w:r>
      <w:r w:rsidR="002D63D6" w:rsidRPr="005C676E">
        <w:rPr>
          <w:rFonts w:eastAsiaTheme="minorEastAsia"/>
          <w:lang w:eastAsia="ko-KR"/>
        </w:rPr>
        <w:t xml:space="preserve"> increases as cod</w:t>
      </w:r>
      <w:r w:rsidR="008C668C" w:rsidRPr="005C676E">
        <w:rPr>
          <w:rFonts w:eastAsiaTheme="minorEastAsia"/>
          <w:lang w:eastAsia="ko-KR"/>
        </w:rPr>
        <w:t>epoint increases,</w:t>
      </w:r>
      <w:r w:rsidR="00145E8E" w:rsidRPr="005C676E">
        <w:rPr>
          <w:rFonts w:eastAsiaTheme="minorEastAsia"/>
          <w:lang w:eastAsia="ko-KR"/>
        </w:rPr>
        <w:t xml:space="preserve"> which</w:t>
      </w:r>
      <w:r w:rsidR="008C668C" w:rsidRPr="005C676E">
        <w:rPr>
          <w:rFonts w:eastAsiaTheme="minorEastAsia"/>
          <w:lang w:eastAsia="ko-KR"/>
        </w:rPr>
        <w:t xml:space="preserve"> </w:t>
      </w:r>
      <w:r w:rsidR="003710D1" w:rsidRPr="005C676E">
        <w:rPr>
          <w:rFonts w:eastAsiaTheme="minorEastAsia"/>
          <w:lang w:eastAsia="ko-KR"/>
        </w:rPr>
        <w:t xml:space="preserve">was </w:t>
      </w:r>
      <w:r w:rsidR="008C668C" w:rsidRPr="005C676E">
        <w:rPr>
          <w:rFonts w:eastAsiaTheme="minorEastAsia"/>
          <w:lang w:eastAsia="ko-KR"/>
        </w:rPr>
        <w:t>expected to</w:t>
      </w:r>
      <w:r w:rsidR="003710D1" w:rsidRPr="005C676E">
        <w:rPr>
          <w:rFonts w:eastAsiaTheme="minorEastAsia"/>
          <w:lang w:eastAsia="ko-KR"/>
        </w:rPr>
        <w:t xml:space="preserve"> be addressed by introducing a</w:t>
      </w:r>
      <w:r w:rsidR="008C668C" w:rsidRPr="005C676E">
        <w:rPr>
          <w:rFonts w:eastAsiaTheme="minorEastAsia"/>
          <w:lang w:eastAsia="ko-KR"/>
        </w:rPr>
        <w:t xml:space="preserve"> new BS table. </w:t>
      </w:r>
      <w:r w:rsidR="002D63D6" w:rsidRPr="005C676E">
        <w:rPr>
          <w:rFonts w:eastAsiaTheme="minorEastAsia"/>
          <w:lang w:eastAsia="ko-KR"/>
        </w:rPr>
        <w:t xml:space="preserve"> </w:t>
      </w:r>
    </w:p>
    <w:p w14:paraId="25CECB35" w14:textId="62F46727" w:rsidR="00D54C1C" w:rsidRPr="005C676E" w:rsidRDefault="00D54C1C" w:rsidP="00A34F8C">
      <w:pPr>
        <w:rPr>
          <w:rFonts w:eastAsiaTheme="minorEastAsia"/>
          <w:b/>
          <w:lang w:val="en-US" w:eastAsia="ko-KR"/>
        </w:rPr>
      </w:pPr>
      <w:r w:rsidRPr="005C676E">
        <w:rPr>
          <w:rFonts w:eastAsiaTheme="minorEastAsia"/>
          <w:b/>
          <w:lang w:val="en-US" w:eastAsia="ko-KR"/>
        </w:rPr>
        <w:t xml:space="preserve">Proposal 1: RAN2 is kindly asked to consider that </w:t>
      </w:r>
      <w:r w:rsidR="00842650" w:rsidRPr="005C676E">
        <w:rPr>
          <w:rFonts w:eastAsiaTheme="minorEastAsia"/>
          <w:b/>
          <w:lang w:val="en-US" w:eastAsia="ko-KR"/>
        </w:rPr>
        <w:t xml:space="preserve">the codepoints of </w:t>
      </w:r>
      <w:r w:rsidRPr="005C676E">
        <w:rPr>
          <w:rFonts w:eastAsiaTheme="minorEastAsia"/>
          <w:b/>
          <w:lang w:val="en-US" w:eastAsia="ko-KR"/>
        </w:rPr>
        <w:t>n</w:t>
      </w:r>
      <w:r w:rsidR="00842650" w:rsidRPr="005C676E">
        <w:rPr>
          <w:rFonts w:eastAsiaTheme="minorEastAsia"/>
          <w:b/>
          <w:lang w:val="en-US" w:eastAsia="ko-KR"/>
        </w:rPr>
        <w:t>ew BSR table follow</w:t>
      </w:r>
      <w:r w:rsidRPr="005C676E">
        <w:rPr>
          <w:rFonts w:eastAsiaTheme="minorEastAsia"/>
          <w:b/>
          <w:lang w:val="en-US" w:eastAsia="ko-KR"/>
        </w:rPr>
        <w:t xml:space="preserve"> uniform</w:t>
      </w:r>
      <w:r w:rsidR="00842650" w:rsidRPr="005C676E">
        <w:rPr>
          <w:rFonts w:eastAsiaTheme="minorEastAsia"/>
          <w:b/>
          <w:lang w:val="en-US" w:eastAsia="ko-KR"/>
        </w:rPr>
        <w:t>/linear</w:t>
      </w:r>
      <w:r w:rsidRPr="005C676E">
        <w:rPr>
          <w:rFonts w:eastAsiaTheme="minorEastAsia"/>
          <w:b/>
          <w:lang w:val="en-US" w:eastAsia="ko-KR"/>
        </w:rPr>
        <w:t xml:space="preserve"> distribution.</w:t>
      </w:r>
    </w:p>
    <w:p w14:paraId="06B903DC" w14:textId="67950178" w:rsidR="0079717E" w:rsidRPr="005C676E" w:rsidRDefault="008E15E8" w:rsidP="00A34F8C">
      <w:pPr>
        <w:rPr>
          <w:rFonts w:eastAsiaTheme="minorEastAsia"/>
          <w:lang w:val="en-US" w:eastAsia="ko-KR"/>
        </w:rPr>
      </w:pPr>
      <w:r w:rsidRPr="005C676E">
        <w:rPr>
          <w:rFonts w:eastAsiaTheme="minorEastAsia"/>
          <w:lang w:val="en-US" w:eastAsia="ko-KR"/>
        </w:rPr>
        <w:t xml:space="preserve">gNB </w:t>
      </w:r>
      <w:r w:rsidR="004E1AED" w:rsidRPr="005C676E">
        <w:rPr>
          <w:rFonts w:eastAsiaTheme="minorEastAsia"/>
          <w:lang w:val="en-US" w:eastAsia="ko-KR"/>
        </w:rPr>
        <w:t>configure</w:t>
      </w:r>
      <w:r w:rsidRPr="005C676E">
        <w:rPr>
          <w:rFonts w:eastAsiaTheme="minorEastAsia"/>
          <w:lang w:val="en-US" w:eastAsia="ko-KR"/>
        </w:rPr>
        <w:t>s</w:t>
      </w:r>
      <w:r w:rsidR="004E1AED" w:rsidRPr="005C676E">
        <w:rPr>
          <w:rFonts w:eastAsiaTheme="minorEastAsia" w:hint="eastAsia"/>
          <w:lang w:val="en-US" w:eastAsia="ko-KR"/>
        </w:rPr>
        <w:t xml:space="preserve"> the LCGs eligible to use </w:t>
      </w:r>
      <w:r w:rsidRPr="005C676E">
        <w:rPr>
          <w:rFonts w:eastAsiaTheme="minorEastAsia"/>
          <w:lang w:val="en-US" w:eastAsia="ko-KR"/>
        </w:rPr>
        <w:t xml:space="preserve">the </w:t>
      </w:r>
      <w:r w:rsidR="004E1AED" w:rsidRPr="005C676E">
        <w:rPr>
          <w:rFonts w:eastAsiaTheme="minorEastAsia" w:hint="eastAsia"/>
          <w:lang w:val="en-US" w:eastAsia="ko-KR"/>
        </w:rPr>
        <w:t>new BS table</w:t>
      </w:r>
      <w:r w:rsidRPr="005C676E">
        <w:rPr>
          <w:rFonts w:eastAsiaTheme="minorEastAsia"/>
          <w:lang w:val="en-US" w:eastAsia="ko-KR"/>
        </w:rPr>
        <w:t xml:space="preserve"> ba</w:t>
      </w:r>
      <w:r w:rsidR="006C2A9D" w:rsidRPr="005C676E">
        <w:rPr>
          <w:rFonts w:eastAsiaTheme="minorEastAsia"/>
          <w:lang w:val="en-US" w:eastAsia="ko-KR"/>
        </w:rPr>
        <w:t>sed on its</w:t>
      </w:r>
      <w:r w:rsidRPr="005C676E">
        <w:rPr>
          <w:rFonts w:eastAsiaTheme="minorEastAsia"/>
          <w:lang w:val="en-US" w:eastAsia="ko-KR"/>
        </w:rPr>
        <w:t xml:space="preserve"> implementation</w:t>
      </w:r>
      <w:r w:rsidRPr="005C676E">
        <w:rPr>
          <w:rFonts w:eastAsiaTheme="minorEastAsia" w:hint="eastAsia"/>
          <w:lang w:val="en-US" w:eastAsia="ko-KR"/>
        </w:rPr>
        <w:t>.</w:t>
      </w:r>
      <w:r w:rsidRPr="005C676E">
        <w:rPr>
          <w:rFonts w:eastAsiaTheme="minorEastAsia"/>
          <w:lang w:val="en-US" w:eastAsia="ko-KR"/>
        </w:rPr>
        <w:t xml:space="preserve"> Note that</w:t>
      </w:r>
      <w:r w:rsidR="004E1AED" w:rsidRPr="005C676E">
        <w:rPr>
          <w:rFonts w:eastAsiaTheme="minorEastAsia"/>
          <w:lang w:val="en-US" w:eastAsia="ko-KR"/>
        </w:rPr>
        <w:t xml:space="preserve"> </w:t>
      </w:r>
      <w:r w:rsidRPr="005C676E">
        <w:rPr>
          <w:rFonts w:eastAsiaTheme="minorEastAsia"/>
          <w:lang w:val="en-US" w:eastAsia="ko-KR"/>
        </w:rPr>
        <w:t>gNB is aware of the QoS characteristics of each QoS flow of each LCH, and capable of managing mapping between LCH and LCG.</w:t>
      </w:r>
      <w:r w:rsidR="004E1AED" w:rsidRPr="005C676E">
        <w:rPr>
          <w:rFonts w:eastAsiaTheme="minorEastAsia" w:hint="eastAsia"/>
          <w:lang w:val="en-US" w:eastAsia="ko-KR"/>
        </w:rPr>
        <w:t xml:space="preserve"> </w:t>
      </w:r>
    </w:p>
    <w:p w14:paraId="19142D44" w14:textId="4534CCD7" w:rsidR="00D54C1C" w:rsidRPr="005C676E" w:rsidRDefault="00D54C1C" w:rsidP="00A34F8C">
      <w:pPr>
        <w:rPr>
          <w:b/>
        </w:rPr>
      </w:pPr>
      <w:r w:rsidRPr="005C676E">
        <w:rPr>
          <w:rFonts w:eastAsiaTheme="minorEastAsia"/>
          <w:b/>
          <w:lang w:val="en-US" w:eastAsia="ko-KR"/>
        </w:rPr>
        <w:t xml:space="preserve">Proposal 2: </w:t>
      </w:r>
      <w:r w:rsidRPr="005C676E">
        <w:rPr>
          <w:rFonts w:hint="eastAsia"/>
          <w:b/>
        </w:rPr>
        <w:t>gNB configures the LCG(</w:t>
      </w:r>
      <w:r w:rsidR="006C2A9D" w:rsidRPr="005C676E">
        <w:rPr>
          <w:rFonts w:hint="eastAsia"/>
          <w:b/>
        </w:rPr>
        <w:t>s) eligible to use new BS table, based on its implementation</w:t>
      </w:r>
      <w:r w:rsidR="000B7748" w:rsidRPr="005C676E">
        <w:rPr>
          <w:b/>
        </w:rPr>
        <w:t>.</w:t>
      </w:r>
      <w:r w:rsidRPr="005C676E">
        <w:rPr>
          <w:rFonts w:hint="eastAsia"/>
          <w:b/>
        </w:rPr>
        <w:t xml:space="preserve"> </w:t>
      </w:r>
    </w:p>
    <w:p w14:paraId="038EA564" w14:textId="08C2C604" w:rsidR="00D54C1C" w:rsidRPr="005C676E" w:rsidRDefault="008E15E8" w:rsidP="00A34F8C">
      <w:pPr>
        <w:rPr>
          <w:rFonts w:eastAsiaTheme="minorEastAsia" w:hint="eastAsia"/>
          <w:lang w:eastAsia="ko-KR"/>
        </w:rPr>
      </w:pPr>
      <w:r w:rsidRPr="005C676E">
        <w:rPr>
          <w:rFonts w:eastAsiaTheme="minorEastAsia" w:hint="eastAsia"/>
          <w:lang w:eastAsia="ko-KR"/>
        </w:rPr>
        <w:t xml:space="preserve">For </w:t>
      </w:r>
      <w:r w:rsidRPr="005C676E">
        <w:rPr>
          <w:rFonts w:eastAsiaTheme="minorEastAsia"/>
          <w:lang w:eastAsia="ko-KR"/>
        </w:rPr>
        <w:t>an LCG that can use both legacy and new BS tables, UE chooses the BS table with less quantization error, if both tables cover the buffer size of the LCG. Note that new BS table may not always provide less quantization error for a buffer size it covers, if we adopt uniform distribution for the codepoints of the new BS table.</w:t>
      </w:r>
    </w:p>
    <w:p w14:paraId="5F5535C6" w14:textId="77777777" w:rsidR="0086515B" w:rsidRPr="005C676E" w:rsidRDefault="00D54C1C" w:rsidP="00EE1E78">
      <w:pPr>
        <w:rPr>
          <w:b/>
        </w:rPr>
      </w:pPr>
      <w:r w:rsidRPr="005C676E">
        <w:rPr>
          <w:b/>
        </w:rPr>
        <w:t>Proposal 3: F</w:t>
      </w:r>
      <w:r w:rsidR="0022399B" w:rsidRPr="005C676E">
        <w:rPr>
          <w:b/>
        </w:rPr>
        <w:t>or an LCG that is eligible</w:t>
      </w:r>
      <w:r w:rsidRPr="005C676E">
        <w:rPr>
          <w:b/>
        </w:rPr>
        <w:t xml:space="preserve"> </w:t>
      </w:r>
      <w:r w:rsidR="0022399B" w:rsidRPr="005C676E">
        <w:rPr>
          <w:b/>
        </w:rPr>
        <w:t xml:space="preserve">to </w:t>
      </w:r>
      <w:r w:rsidRPr="005C676E">
        <w:rPr>
          <w:b/>
        </w:rPr>
        <w:t xml:space="preserve">use both legacy and new BS tables, </w:t>
      </w:r>
      <w:r w:rsidRPr="005C676E">
        <w:rPr>
          <w:rFonts w:hint="eastAsia"/>
          <w:b/>
        </w:rPr>
        <w:t>UE chooses</w:t>
      </w:r>
      <w:r w:rsidRPr="005C676E">
        <w:rPr>
          <w:b/>
        </w:rPr>
        <w:t xml:space="preserve"> the</w:t>
      </w:r>
      <w:r w:rsidRPr="005C676E">
        <w:rPr>
          <w:rFonts w:hint="eastAsia"/>
          <w:b/>
        </w:rPr>
        <w:t xml:space="preserve"> BS table with less quantization error, if both tables co</w:t>
      </w:r>
      <w:r w:rsidR="00F600FA" w:rsidRPr="005C676E">
        <w:rPr>
          <w:rFonts w:hint="eastAsia"/>
          <w:b/>
        </w:rPr>
        <w:t>ver the buffer size of the LCG.</w:t>
      </w:r>
    </w:p>
    <w:p w14:paraId="5F5E36FE" w14:textId="3F34236A" w:rsidR="00EE1E78" w:rsidRPr="005C676E" w:rsidRDefault="0086515B" w:rsidP="00EE1E78">
      <w:pPr>
        <w:rPr>
          <w:b/>
        </w:rPr>
      </w:pPr>
      <w:r w:rsidRPr="005C676E">
        <w:t>For an</w:t>
      </w:r>
      <w:r w:rsidR="00A77E8B" w:rsidRPr="005C676E">
        <w:t xml:space="preserve"> LCG that is eligible to use both leg</w:t>
      </w:r>
      <w:r w:rsidRPr="005C676E">
        <w:t>acy and new BS tables, if not being informed of, NW is not aware of</w:t>
      </w:r>
      <w:r w:rsidR="00A77E8B" w:rsidRPr="005C676E">
        <w:t xml:space="preserve"> which BS table it should refer</w:t>
      </w:r>
      <w:r w:rsidR="00D42FB8" w:rsidRPr="005C676E">
        <w:t xml:space="preserve"> to</w:t>
      </w:r>
      <w:r w:rsidR="00A77E8B" w:rsidRPr="005C676E">
        <w:t xml:space="preserve"> when interpreting </w:t>
      </w:r>
      <w:r w:rsidRPr="005C676E">
        <w:t>the buffer size field. If we define a</w:t>
      </w:r>
      <w:r w:rsidR="001A7CD8" w:rsidRPr="005C676E">
        <w:t xml:space="preserve"> new BSR MAC CE format, we can add</w:t>
      </w:r>
      <w:r w:rsidRPr="005C676E">
        <w:t xml:space="preserve"> </w:t>
      </w:r>
      <w:r w:rsidR="001A7CD8" w:rsidRPr="005C676E">
        <w:t>‘</w:t>
      </w:r>
      <w:r w:rsidRPr="005C676E">
        <w:t>BS table indicator</w:t>
      </w:r>
      <w:r w:rsidR="001A7CD8" w:rsidRPr="005C676E">
        <w:t>’</w:t>
      </w:r>
      <w:r w:rsidRPr="005C676E">
        <w:t xml:space="preserve"> per LCG</w:t>
      </w:r>
      <w:r w:rsidR="001A7CD8" w:rsidRPr="005C676E">
        <w:t xml:space="preserve"> into the new BSR MAC CE format, which indicates </w:t>
      </w:r>
      <w:r w:rsidR="005F00B0" w:rsidRPr="005C676E">
        <w:t xml:space="preserve">explicitly </w:t>
      </w:r>
      <w:r w:rsidR="001A7CD8" w:rsidRPr="005C676E">
        <w:t xml:space="preserve">the BS table </w:t>
      </w:r>
      <w:r w:rsidR="005F00B0" w:rsidRPr="005C676E">
        <w:t xml:space="preserve">that is used per LCG. If we reuse the legacy </w:t>
      </w:r>
      <w:r w:rsidRPr="005C676E">
        <w:t>BSR MAC CE</w:t>
      </w:r>
      <w:r w:rsidR="005F00B0" w:rsidRPr="005C676E">
        <w:t xml:space="preserve"> format to support the new BS table</w:t>
      </w:r>
      <w:r w:rsidRPr="005C676E">
        <w:t xml:space="preserve">, a new LCID or eLCID </w:t>
      </w:r>
      <w:r w:rsidR="00D42FB8" w:rsidRPr="005C676E">
        <w:t xml:space="preserve">that </w:t>
      </w:r>
      <w:r w:rsidRPr="005C676E">
        <w:t>indic</w:t>
      </w:r>
      <w:r w:rsidR="005F00B0" w:rsidRPr="005C676E">
        <w:t>ate</w:t>
      </w:r>
      <w:r w:rsidR="00D42FB8" w:rsidRPr="005C676E">
        <w:t>s</w:t>
      </w:r>
      <w:r w:rsidR="005F00B0" w:rsidRPr="005C676E">
        <w:t xml:space="preserve"> </w:t>
      </w:r>
      <w:r w:rsidR="00F435B7" w:rsidRPr="005C676E">
        <w:t>the use</w:t>
      </w:r>
      <w:r w:rsidR="00D42FB8" w:rsidRPr="005C676E">
        <w:t xml:space="preserve"> of the new BS table should be assigned.</w:t>
      </w:r>
    </w:p>
    <w:p w14:paraId="134AEEED" w14:textId="1B2F1D7F" w:rsidR="00EE1E78" w:rsidRPr="00B820DE" w:rsidRDefault="00F640CD" w:rsidP="00EE1E78">
      <w:pPr>
        <w:rPr>
          <w:rFonts w:hint="eastAsia"/>
          <w:b/>
          <w:sz w:val="22"/>
          <w:szCs w:val="22"/>
        </w:rPr>
      </w:pPr>
      <w:r w:rsidRPr="005C676E">
        <w:rPr>
          <w:b/>
        </w:rPr>
        <w:t>Proposal 4: If legacy</w:t>
      </w:r>
      <w:r w:rsidR="00A77E8B" w:rsidRPr="005C676E">
        <w:rPr>
          <w:b/>
        </w:rPr>
        <w:t xml:space="preserve"> BSR MAC CE </w:t>
      </w:r>
      <w:r w:rsidRPr="005C676E">
        <w:rPr>
          <w:b/>
        </w:rPr>
        <w:t xml:space="preserve">format </w:t>
      </w:r>
      <w:r w:rsidR="00A77E8B" w:rsidRPr="005C676E">
        <w:rPr>
          <w:b/>
        </w:rPr>
        <w:t xml:space="preserve">is </w:t>
      </w:r>
      <w:r w:rsidRPr="005C676E">
        <w:rPr>
          <w:b/>
        </w:rPr>
        <w:t>re</w:t>
      </w:r>
      <w:r w:rsidR="00A77E8B" w:rsidRPr="005C676E">
        <w:rPr>
          <w:b/>
        </w:rPr>
        <w:t xml:space="preserve">used to support the use of </w:t>
      </w:r>
      <w:r w:rsidRPr="005C676E">
        <w:rPr>
          <w:b/>
        </w:rPr>
        <w:t xml:space="preserve">the </w:t>
      </w:r>
      <w:r w:rsidR="00A77E8B" w:rsidRPr="005C676E">
        <w:rPr>
          <w:b/>
        </w:rPr>
        <w:t>new BS table, a new LCID or eLCID is allocated, to indic</w:t>
      </w:r>
      <w:r w:rsidRPr="005C676E">
        <w:rPr>
          <w:b/>
        </w:rPr>
        <w:t>a</w:t>
      </w:r>
      <w:r w:rsidR="00F435B7" w:rsidRPr="005C676E">
        <w:rPr>
          <w:b/>
        </w:rPr>
        <w:t>te the use of the new BS table</w:t>
      </w:r>
      <w:r w:rsidR="00A77E8B" w:rsidRPr="005C676E">
        <w:rPr>
          <w:b/>
        </w:rPr>
        <w:t>.</w:t>
      </w:r>
    </w:p>
    <w:p w14:paraId="4B046EDC" w14:textId="42D43918" w:rsidR="002F5D16" w:rsidRPr="00B820DE" w:rsidRDefault="00552CE4" w:rsidP="001C22D1">
      <w:pPr>
        <w:pStyle w:val="2"/>
        <w:tabs>
          <w:tab w:val="clear" w:pos="1248"/>
        </w:tabs>
        <w:spacing w:after="240"/>
        <w:ind w:left="0"/>
        <w:rPr>
          <w:rFonts w:hint="eastAsia"/>
          <w:lang w:eastAsia="en-US"/>
        </w:rPr>
      </w:pPr>
      <w:r>
        <w:rPr>
          <w:lang w:eastAsia="en-US"/>
        </w:rPr>
        <w:t>D</w:t>
      </w:r>
      <w:r w:rsidR="005D2510">
        <w:rPr>
          <w:lang w:eastAsia="en-US"/>
        </w:rPr>
        <w:t>elay Status Report</w:t>
      </w:r>
    </w:p>
    <w:p w14:paraId="7D3FA9AE" w14:textId="2F57D2A0" w:rsidR="001961F3" w:rsidRPr="005C676E" w:rsidRDefault="00B50939" w:rsidP="00D5148B">
      <w:pPr>
        <w:rPr>
          <w:rFonts w:eastAsiaTheme="minorEastAsia"/>
          <w:lang w:eastAsia="ko-KR"/>
        </w:rPr>
      </w:pPr>
      <w:r w:rsidRPr="005C676E">
        <w:rPr>
          <w:rFonts w:eastAsiaTheme="minorEastAsia" w:hint="eastAsia"/>
          <w:lang w:eastAsia="ko-KR"/>
        </w:rPr>
        <w:lastRenderedPageBreak/>
        <w:t>Regarding the</w:t>
      </w:r>
      <w:r w:rsidR="00D5148B" w:rsidRPr="005C676E">
        <w:rPr>
          <w:rFonts w:eastAsiaTheme="minorEastAsia" w:hint="eastAsia"/>
          <w:lang w:eastAsia="ko-KR"/>
        </w:rPr>
        <w:t xml:space="preserve"> remaining time</w:t>
      </w:r>
      <w:r w:rsidR="00D5148B" w:rsidRPr="005C676E">
        <w:rPr>
          <w:rFonts w:eastAsiaTheme="minorEastAsia"/>
          <w:lang w:eastAsia="ko-KR"/>
        </w:rPr>
        <w:t xml:space="preserve"> of </w:t>
      </w:r>
      <w:r w:rsidRPr="005C676E">
        <w:rPr>
          <w:rFonts w:eastAsiaTheme="minorEastAsia"/>
          <w:lang w:eastAsia="ko-KR"/>
        </w:rPr>
        <w:t xml:space="preserve">a </w:t>
      </w:r>
      <w:r w:rsidR="00D5148B" w:rsidRPr="005C676E">
        <w:rPr>
          <w:rFonts w:eastAsiaTheme="minorEastAsia"/>
          <w:lang w:eastAsia="ko-KR"/>
        </w:rPr>
        <w:t>UL data (PDCP/RLC SDU/PDU)</w:t>
      </w:r>
      <w:r w:rsidR="00D5148B" w:rsidRPr="005C676E">
        <w:rPr>
          <w:rFonts w:eastAsiaTheme="minorEastAsia" w:hint="eastAsia"/>
          <w:lang w:eastAsia="ko-KR"/>
        </w:rPr>
        <w:t>, we can consider</w:t>
      </w:r>
      <w:r w:rsidRPr="005C676E">
        <w:rPr>
          <w:rFonts w:eastAsiaTheme="minorEastAsia"/>
          <w:lang w:eastAsia="ko-KR"/>
        </w:rPr>
        <w:t xml:space="preserve"> it </w:t>
      </w:r>
      <w:r w:rsidR="00D5148B" w:rsidRPr="005C676E">
        <w:rPr>
          <w:rFonts w:eastAsiaTheme="minorEastAsia"/>
          <w:lang w:eastAsia="ko-KR"/>
        </w:rPr>
        <w:t>as</w:t>
      </w:r>
      <w:r w:rsidR="002F5D16" w:rsidRPr="005C676E">
        <w:rPr>
          <w:rFonts w:eastAsiaTheme="minorEastAsia"/>
          <w:lang w:eastAsia="ko-KR"/>
        </w:rPr>
        <w:t xml:space="preserve"> </w:t>
      </w:r>
      <w:r w:rsidR="001961F3" w:rsidRPr="005C676E">
        <w:rPr>
          <w:rFonts w:eastAsiaTheme="minorEastAsia"/>
          <w:lang w:eastAsia="ko-KR"/>
        </w:rPr>
        <w:t xml:space="preserve">the </w:t>
      </w:r>
      <w:r w:rsidR="002F5D16" w:rsidRPr="005C676E">
        <w:rPr>
          <w:rFonts w:eastAsiaTheme="minorEastAsia"/>
          <w:lang w:eastAsia="ko-KR"/>
        </w:rPr>
        <w:t>remaining PDCP discard timer value</w:t>
      </w:r>
      <w:r w:rsidR="00D5148B" w:rsidRPr="005C676E">
        <w:rPr>
          <w:rFonts w:eastAsiaTheme="minorEastAsia"/>
          <w:lang w:eastAsia="ko-KR"/>
        </w:rPr>
        <w:t xml:space="preserve"> of the corresponding PDCP SDU. While, if the UL data is part of</w:t>
      </w:r>
      <w:r w:rsidR="001961F3" w:rsidRPr="005C676E">
        <w:rPr>
          <w:rFonts w:eastAsiaTheme="minorEastAsia"/>
          <w:lang w:eastAsia="ko-KR"/>
        </w:rPr>
        <w:t xml:space="preserve"> a PDU set, the remaining time </w:t>
      </w:r>
      <w:r w:rsidR="00D5148B" w:rsidRPr="005C676E">
        <w:rPr>
          <w:rFonts w:eastAsiaTheme="minorEastAsia"/>
          <w:lang w:eastAsia="ko-KR"/>
        </w:rPr>
        <w:t>should be</w:t>
      </w:r>
      <w:r w:rsidR="001961F3" w:rsidRPr="005C676E">
        <w:rPr>
          <w:rFonts w:eastAsiaTheme="minorEastAsia"/>
          <w:lang w:eastAsia="ko-KR"/>
        </w:rPr>
        <w:t xml:space="preserve"> the </w:t>
      </w:r>
      <w:r w:rsidR="002F5D16" w:rsidRPr="005C676E">
        <w:rPr>
          <w:rFonts w:eastAsiaTheme="minorEastAsia"/>
          <w:lang w:eastAsia="ko-KR"/>
        </w:rPr>
        <w:t xml:space="preserve">remaining PDCP discard timer value of the </w:t>
      </w:r>
      <w:r w:rsidR="001961F3" w:rsidRPr="005C676E">
        <w:rPr>
          <w:rFonts w:eastAsiaTheme="minorEastAsia"/>
          <w:lang w:eastAsia="ko-KR"/>
        </w:rPr>
        <w:t xml:space="preserve">PDCP SDU corresponding to the </w:t>
      </w:r>
      <w:r w:rsidR="00D5148B" w:rsidRPr="005C676E">
        <w:rPr>
          <w:rFonts w:eastAsiaTheme="minorEastAsia"/>
          <w:lang w:eastAsia="ko-KR"/>
        </w:rPr>
        <w:t>first</w:t>
      </w:r>
      <w:r w:rsidR="002F5D16" w:rsidRPr="005C676E">
        <w:rPr>
          <w:rFonts w:eastAsiaTheme="minorEastAsia"/>
          <w:lang w:eastAsia="ko-KR"/>
        </w:rPr>
        <w:t xml:space="preserve"> PDU of</w:t>
      </w:r>
      <w:r w:rsidR="001961F3" w:rsidRPr="005C676E">
        <w:rPr>
          <w:rFonts w:eastAsiaTheme="minorEastAsia"/>
          <w:lang w:eastAsia="ko-KR"/>
        </w:rPr>
        <w:t xml:space="preserve"> the</w:t>
      </w:r>
      <w:r w:rsidR="00D5148B" w:rsidRPr="005C676E">
        <w:rPr>
          <w:rFonts w:eastAsiaTheme="minorEastAsia"/>
          <w:lang w:eastAsia="ko-KR"/>
        </w:rPr>
        <w:t xml:space="preserve"> PDU Set, if PDU set level discard</w:t>
      </w:r>
      <w:r w:rsidRPr="005C676E">
        <w:rPr>
          <w:rFonts w:eastAsiaTheme="minorEastAsia"/>
          <w:lang w:eastAsia="ko-KR"/>
        </w:rPr>
        <w:t>ing is enable</w:t>
      </w:r>
      <w:r w:rsidR="00D5148B" w:rsidRPr="005C676E">
        <w:rPr>
          <w:rFonts w:eastAsiaTheme="minorEastAsia"/>
          <w:lang w:eastAsia="ko-KR"/>
        </w:rPr>
        <w:t>d. Note that</w:t>
      </w:r>
      <w:r w:rsidRPr="005C676E">
        <w:rPr>
          <w:rFonts w:eastAsiaTheme="minorEastAsia"/>
          <w:lang w:eastAsia="ko-KR"/>
        </w:rPr>
        <w:t>, when a certain PDCP SDU encounters discardTimer expiry,</w:t>
      </w:r>
      <w:r w:rsidR="00D5148B" w:rsidRPr="005C676E">
        <w:t xml:space="preserve"> all</w:t>
      </w:r>
      <w:r w:rsidR="00D5148B" w:rsidRPr="005C676E">
        <w:t xml:space="preserve"> the</w:t>
      </w:r>
      <w:r w:rsidR="00D5148B" w:rsidRPr="005C676E">
        <w:t xml:space="preserve"> PDCP </w:t>
      </w:r>
      <w:r w:rsidR="00D5148B" w:rsidRPr="005C676E">
        <w:rPr>
          <w:lang w:eastAsia="ko-KR"/>
        </w:rPr>
        <w:t>S</w:t>
      </w:r>
      <w:r w:rsidR="00D5148B" w:rsidRPr="005C676E">
        <w:t xml:space="preserve">DUs </w:t>
      </w:r>
      <w:r w:rsidRPr="005C676E">
        <w:t>belonging to the same PDU Set</w:t>
      </w:r>
      <w:r w:rsidR="00D5148B" w:rsidRPr="005C676E">
        <w:t xml:space="preserve"> are </w:t>
      </w:r>
      <w:r w:rsidRPr="005C676E">
        <w:t xml:space="preserve">supposed to be discarded, based on </w:t>
      </w:r>
      <w:r w:rsidR="00B700A4" w:rsidRPr="005C676E">
        <w:t xml:space="preserve">the </w:t>
      </w:r>
      <w:r w:rsidRPr="005C676E">
        <w:t>PDU se</w:t>
      </w:r>
      <w:r w:rsidR="00B700A4" w:rsidRPr="005C676E">
        <w:t>t level discarding mechanism</w:t>
      </w:r>
      <w:r w:rsidRPr="005C676E">
        <w:t>.</w:t>
      </w:r>
      <w:r w:rsidR="001961F3" w:rsidRPr="005C676E">
        <w:rPr>
          <w:rFonts w:eastAsiaTheme="minorEastAsia" w:hint="eastAsia"/>
          <w:lang w:eastAsia="ko-KR"/>
        </w:rPr>
        <w:t xml:space="preserve"> </w:t>
      </w:r>
    </w:p>
    <w:p w14:paraId="64067FD6" w14:textId="198CC9BA" w:rsidR="00B700A4" w:rsidRPr="005C676E" w:rsidRDefault="00D5148B" w:rsidP="001C22D1">
      <w:pPr>
        <w:rPr>
          <w:rFonts w:eastAsiaTheme="minorEastAsia"/>
          <w:b/>
          <w:lang w:eastAsia="ko-KR"/>
        </w:rPr>
      </w:pPr>
      <w:r w:rsidRPr="005C676E">
        <w:rPr>
          <w:rFonts w:eastAsiaTheme="minorEastAsia" w:hint="eastAsia"/>
          <w:b/>
          <w:lang w:eastAsia="ko-KR"/>
        </w:rPr>
        <w:t xml:space="preserve">Proposal 5: </w:t>
      </w:r>
      <w:r w:rsidR="00B700A4" w:rsidRPr="005C676E">
        <w:rPr>
          <w:rFonts w:eastAsiaTheme="minorEastAsia"/>
          <w:b/>
          <w:lang w:eastAsia="ko-KR"/>
        </w:rPr>
        <w:t xml:space="preserve">For the UL data (PDCP/RLC PDU/SDU) not belonging to a PDU set, the remaining time </w:t>
      </w:r>
      <w:r w:rsidRPr="005C676E">
        <w:rPr>
          <w:rFonts w:eastAsiaTheme="minorEastAsia"/>
          <w:b/>
          <w:lang w:eastAsia="ko-KR"/>
        </w:rPr>
        <w:t xml:space="preserve">is </w:t>
      </w:r>
      <w:r w:rsidR="00B700A4" w:rsidRPr="005C676E">
        <w:rPr>
          <w:rFonts w:eastAsiaTheme="minorEastAsia"/>
          <w:b/>
          <w:lang w:eastAsia="ko-KR"/>
        </w:rPr>
        <w:t xml:space="preserve">defined as the </w:t>
      </w:r>
      <w:r w:rsidRPr="005C676E">
        <w:rPr>
          <w:rFonts w:eastAsiaTheme="minorEastAsia"/>
          <w:b/>
          <w:lang w:eastAsia="ko-KR"/>
        </w:rPr>
        <w:t>remaining PDCP discard timer valu</w:t>
      </w:r>
      <w:r w:rsidR="00B700A4" w:rsidRPr="005C676E">
        <w:rPr>
          <w:rFonts w:eastAsiaTheme="minorEastAsia"/>
          <w:b/>
          <w:lang w:eastAsia="ko-KR"/>
        </w:rPr>
        <w:t>e of the corresponding PDCP SDU.</w:t>
      </w:r>
      <w:r w:rsidRPr="005C676E">
        <w:rPr>
          <w:rFonts w:eastAsiaTheme="minorEastAsia"/>
          <w:b/>
          <w:lang w:eastAsia="ko-KR"/>
        </w:rPr>
        <w:t xml:space="preserve"> </w:t>
      </w:r>
    </w:p>
    <w:p w14:paraId="20614A94" w14:textId="35580F5D" w:rsidR="00CB36A8" w:rsidRPr="005C676E" w:rsidRDefault="00B700A4" w:rsidP="00CB36A8">
      <w:pPr>
        <w:rPr>
          <w:rFonts w:eastAsiaTheme="minorEastAsia" w:hint="eastAsia"/>
          <w:b/>
          <w:lang w:eastAsia="ko-KR"/>
        </w:rPr>
      </w:pPr>
      <w:r w:rsidRPr="005C676E">
        <w:rPr>
          <w:rFonts w:eastAsiaTheme="minorEastAsia" w:hint="eastAsia"/>
          <w:b/>
          <w:lang w:eastAsia="ko-KR"/>
        </w:rPr>
        <w:t>Proposal 6: F</w:t>
      </w:r>
      <w:r w:rsidR="00D5148B" w:rsidRPr="005C676E">
        <w:rPr>
          <w:rFonts w:eastAsiaTheme="minorEastAsia"/>
          <w:b/>
          <w:lang w:eastAsia="ko-KR"/>
        </w:rPr>
        <w:t xml:space="preserve">or the UL data (PDCP/RLC PDU/SDU) belonging to a PDU set, the remaining time is </w:t>
      </w:r>
      <w:r w:rsidRPr="005C676E">
        <w:rPr>
          <w:rFonts w:eastAsiaTheme="minorEastAsia"/>
          <w:b/>
          <w:lang w:eastAsia="ko-KR"/>
        </w:rPr>
        <w:t xml:space="preserve">defined as </w:t>
      </w:r>
      <w:r w:rsidR="00D5148B" w:rsidRPr="005C676E">
        <w:rPr>
          <w:rFonts w:eastAsiaTheme="minorEastAsia"/>
          <w:b/>
          <w:lang w:eastAsia="ko-KR"/>
        </w:rPr>
        <w:t xml:space="preserve">the remaining </w:t>
      </w:r>
      <w:r w:rsidRPr="005C676E">
        <w:rPr>
          <w:rFonts w:eastAsiaTheme="minorEastAsia"/>
          <w:b/>
          <w:lang w:eastAsia="ko-KR"/>
        </w:rPr>
        <w:t>PDCP discard timer value of the PDCP SDU corresponding to the first</w:t>
      </w:r>
      <w:r w:rsidR="00D5148B" w:rsidRPr="005C676E">
        <w:rPr>
          <w:rFonts w:eastAsiaTheme="minorEastAsia"/>
          <w:b/>
          <w:lang w:eastAsia="ko-KR"/>
        </w:rPr>
        <w:t xml:space="preserve"> </w:t>
      </w:r>
      <w:r w:rsidRPr="005C676E">
        <w:rPr>
          <w:rFonts w:eastAsiaTheme="minorEastAsia"/>
          <w:b/>
          <w:lang w:eastAsia="ko-KR"/>
        </w:rPr>
        <w:t>PDU of the PDU Set</w:t>
      </w:r>
      <w:r w:rsidR="00D5148B" w:rsidRPr="005C676E">
        <w:rPr>
          <w:rFonts w:eastAsiaTheme="minorEastAsia"/>
          <w:b/>
          <w:lang w:eastAsia="ko-KR"/>
        </w:rPr>
        <w:t>, if PDU set level discard</w:t>
      </w:r>
      <w:r w:rsidRPr="005C676E">
        <w:rPr>
          <w:rFonts w:eastAsiaTheme="minorEastAsia"/>
          <w:b/>
          <w:lang w:eastAsia="ko-KR"/>
        </w:rPr>
        <w:t>ing is enabled</w:t>
      </w:r>
      <w:r w:rsidR="00D5148B" w:rsidRPr="005C676E">
        <w:rPr>
          <w:rFonts w:eastAsiaTheme="minorEastAsia"/>
          <w:b/>
          <w:lang w:eastAsia="ko-KR"/>
        </w:rPr>
        <w:t>.</w:t>
      </w:r>
    </w:p>
    <w:p w14:paraId="12FE0595" w14:textId="75502CD8" w:rsidR="009A34C7" w:rsidRPr="005C676E" w:rsidRDefault="004B2B48" w:rsidP="00CB36A8">
      <w:pPr>
        <w:rPr>
          <w:rFonts w:eastAsiaTheme="minorEastAsia"/>
          <w:lang w:eastAsia="ko-KR"/>
        </w:rPr>
      </w:pPr>
      <w:r w:rsidRPr="005C676E">
        <w:rPr>
          <w:rFonts w:eastAsiaTheme="minorEastAsia"/>
          <w:lang w:eastAsia="ko-KR"/>
        </w:rPr>
        <w:t xml:space="preserve">Since </w:t>
      </w:r>
      <w:r w:rsidR="002E43CB" w:rsidRPr="005C676E">
        <w:rPr>
          <w:rFonts w:eastAsiaTheme="minorEastAsia"/>
          <w:lang w:eastAsia="ko-KR"/>
        </w:rPr>
        <w:t xml:space="preserve">the DSR </w:t>
      </w:r>
      <w:r w:rsidRPr="005C676E">
        <w:rPr>
          <w:rFonts w:eastAsiaTheme="minorEastAsia"/>
          <w:lang w:eastAsia="ko-KR"/>
        </w:rPr>
        <w:t xml:space="preserve">triggering condition </w:t>
      </w:r>
      <w:r w:rsidR="002E43CB" w:rsidRPr="005C676E">
        <w:rPr>
          <w:rFonts w:eastAsiaTheme="minorEastAsia"/>
          <w:lang w:eastAsia="ko-KR"/>
        </w:rPr>
        <w:t>as well as</w:t>
      </w:r>
      <w:r w:rsidRPr="005C676E">
        <w:rPr>
          <w:rFonts w:eastAsiaTheme="minorEastAsia"/>
          <w:lang w:eastAsia="ko-KR"/>
        </w:rPr>
        <w:t xml:space="preserve"> the amount of delay-critical</w:t>
      </w:r>
      <w:r w:rsidR="002E43CB" w:rsidRPr="005C676E">
        <w:rPr>
          <w:rFonts w:eastAsiaTheme="minorEastAsia"/>
          <w:lang w:eastAsia="ko-KR"/>
        </w:rPr>
        <w:t xml:space="preserve"> UL data (if reported),</w:t>
      </w:r>
      <w:r w:rsidRPr="005C676E">
        <w:rPr>
          <w:rFonts w:eastAsiaTheme="minorEastAsia"/>
          <w:lang w:eastAsia="ko-KR"/>
        </w:rPr>
        <w:t xml:space="preserve"> </w:t>
      </w:r>
      <w:r w:rsidR="002E43CB" w:rsidRPr="005C676E">
        <w:rPr>
          <w:rFonts w:eastAsiaTheme="minorEastAsia"/>
          <w:lang w:eastAsia="ko-KR"/>
        </w:rPr>
        <w:t>have already conveyed the remaining time</w:t>
      </w:r>
      <w:r w:rsidR="00E506FB" w:rsidRPr="005C676E">
        <w:rPr>
          <w:rFonts w:eastAsiaTheme="minorEastAsia"/>
          <w:lang w:eastAsia="ko-KR"/>
        </w:rPr>
        <w:t xml:space="preserve"> information implicitly</w:t>
      </w:r>
      <w:r w:rsidR="002E43CB" w:rsidRPr="005C676E">
        <w:rPr>
          <w:rFonts w:eastAsiaTheme="minorEastAsia"/>
          <w:lang w:eastAsia="ko-KR"/>
        </w:rPr>
        <w:t>, there is no</w:t>
      </w:r>
      <w:r w:rsidR="00E506FB" w:rsidRPr="005C676E">
        <w:rPr>
          <w:rFonts w:eastAsiaTheme="minorEastAsia"/>
          <w:lang w:eastAsia="ko-KR"/>
        </w:rPr>
        <w:t>t</w:t>
      </w:r>
      <w:r w:rsidR="002E43CB" w:rsidRPr="005C676E">
        <w:rPr>
          <w:rFonts w:eastAsiaTheme="minorEastAsia"/>
          <w:lang w:eastAsia="ko-KR"/>
        </w:rPr>
        <w:t xml:space="preserve"> much </w:t>
      </w:r>
      <w:r w:rsidR="00E506FB" w:rsidRPr="005C676E">
        <w:rPr>
          <w:rFonts w:eastAsiaTheme="minorEastAsia"/>
          <w:lang w:eastAsia="ko-KR"/>
        </w:rPr>
        <w:t xml:space="preserve">additional </w:t>
      </w:r>
      <w:r w:rsidR="002E43CB" w:rsidRPr="005C676E">
        <w:rPr>
          <w:rFonts w:eastAsiaTheme="minorEastAsia"/>
          <w:lang w:eastAsia="ko-KR"/>
        </w:rPr>
        <w:t xml:space="preserve">value </w:t>
      </w:r>
      <w:r w:rsidR="00264263" w:rsidRPr="005C676E">
        <w:rPr>
          <w:rFonts w:eastAsiaTheme="minorEastAsia"/>
          <w:lang w:eastAsia="ko-KR"/>
        </w:rPr>
        <w:t xml:space="preserve">that explicit reporting of the remaining time </w:t>
      </w:r>
      <w:r w:rsidR="002E43CB" w:rsidRPr="005C676E">
        <w:rPr>
          <w:rFonts w:eastAsiaTheme="minorEastAsia"/>
          <w:lang w:eastAsia="ko-KR"/>
        </w:rPr>
        <w:t>can bring.</w:t>
      </w:r>
      <w:r w:rsidRPr="005C676E">
        <w:rPr>
          <w:rFonts w:eastAsiaTheme="minorEastAsia"/>
          <w:lang w:eastAsia="ko-KR"/>
        </w:rPr>
        <w:t xml:space="preserve"> </w:t>
      </w:r>
      <w:r w:rsidR="004F702E" w:rsidRPr="005C676E">
        <w:rPr>
          <w:rFonts w:eastAsiaTheme="minorEastAsia"/>
          <w:lang w:eastAsia="ko-KR"/>
        </w:rPr>
        <w:t>That is, b</w:t>
      </w:r>
      <w:r w:rsidR="00192D74" w:rsidRPr="005C676E">
        <w:rPr>
          <w:rFonts w:eastAsiaTheme="minorEastAsia"/>
          <w:lang w:eastAsia="ko-KR"/>
        </w:rPr>
        <w:t xml:space="preserve">eing informed of only the information on the amount of </w:t>
      </w:r>
      <w:r w:rsidRPr="005C676E">
        <w:rPr>
          <w:rFonts w:eastAsiaTheme="minorEastAsia"/>
          <w:lang w:eastAsia="ko-KR"/>
        </w:rPr>
        <w:t>delay-critical</w:t>
      </w:r>
      <w:r w:rsidR="00192D74" w:rsidRPr="005C676E">
        <w:rPr>
          <w:rFonts w:eastAsiaTheme="minorEastAsia"/>
          <w:lang w:eastAsia="ko-KR"/>
        </w:rPr>
        <w:t xml:space="preserve"> </w:t>
      </w:r>
      <w:r w:rsidRPr="005C676E">
        <w:rPr>
          <w:rFonts w:eastAsiaTheme="minorEastAsia"/>
          <w:lang w:eastAsia="ko-KR"/>
        </w:rPr>
        <w:t xml:space="preserve">UL data, a </w:t>
      </w:r>
      <w:r w:rsidR="00E506FB" w:rsidRPr="005C676E">
        <w:rPr>
          <w:rFonts w:eastAsiaTheme="minorEastAsia"/>
          <w:lang w:eastAsia="ko-KR"/>
        </w:rPr>
        <w:t>gNB is</w:t>
      </w:r>
      <w:r w:rsidRPr="005C676E">
        <w:rPr>
          <w:rFonts w:eastAsiaTheme="minorEastAsia"/>
          <w:lang w:eastAsia="ko-KR"/>
        </w:rPr>
        <w:t xml:space="preserve"> capable of making a decent decision on how to </w:t>
      </w:r>
      <w:r w:rsidR="00E506FB" w:rsidRPr="005C676E">
        <w:rPr>
          <w:rFonts w:eastAsiaTheme="minorEastAsia"/>
          <w:lang w:eastAsia="ko-KR"/>
        </w:rPr>
        <w:t xml:space="preserve">allocate the available </w:t>
      </w:r>
      <w:r w:rsidR="00192D74" w:rsidRPr="005C676E">
        <w:rPr>
          <w:rFonts w:eastAsiaTheme="minorEastAsia"/>
          <w:lang w:eastAsia="ko-KR"/>
        </w:rPr>
        <w:t>UL resource</w:t>
      </w:r>
      <w:r w:rsidR="00E506FB" w:rsidRPr="005C676E">
        <w:rPr>
          <w:rFonts w:eastAsiaTheme="minorEastAsia"/>
          <w:lang w:eastAsia="ko-KR"/>
        </w:rPr>
        <w:t>. Note that the prioritization among</w:t>
      </w:r>
      <w:r w:rsidR="00192D74" w:rsidRPr="005C676E">
        <w:rPr>
          <w:rFonts w:eastAsiaTheme="minorEastAsia"/>
          <w:lang w:eastAsia="ko-KR"/>
        </w:rPr>
        <w:t xml:space="preserve"> </w:t>
      </w:r>
      <w:r w:rsidR="00E506FB" w:rsidRPr="005C676E">
        <w:rPr>
          <w:rFonts w:eastAsiaTheme="minorEastAsia"/>
          <w:lang w:eastAsia="ko-KR"/>
        </w:rPr>
        <w:t xml:space="preserve">LCGs within a single </w:t>
      </w:r>
      <w:r w:rsidR="00192D74" w:rsidRPr="005C676E">
        <w:rPr>
          <w:rFonts w:eastAsiaTheme="minorEastAsia"/>
          <w:lang w:eastAsia="ko-KR"/>
        </w:rPr>
        <w:t>UE</w:t>
      </w:r>
      <w:r w:rsidR="00E506FB" w:rsidRPr="005C676E">
        <w:rPr>
          <w:rFonts w:eastAsiaTheme="minorEastAsia"/>
          <w:lang w:eastAsia="ko-KR"/>
        </w:rPr>
        <w:t>, as well a</w:t>
      </w:r>
      <w:r w:rsidR="00192D74" w:rsidRPr="005C676E">
        <w:rPr>
          <w:rFonts w:eastAsiaTheme="minorEastAsia"/>
          <w:lang w:eastAsia="ko-KR"/>
        </w:rPr>
        <w:t xml:space="preserve">s </w:t>
      </w:r>
      <w:r w:rsidR="00E506FB" w:rsidRPr="005C676E">
        <w:rPr>
          <w:rFonts w:eastAsiaTheme="minorEastAsia"/>
          <w:lang w:eastAsia="ko-KR"/>
        </w:rPr>
        <w:t xml:space="preserve">across different UEs, </w:t>
      </w:r>
      <w:r w:rsidR="004F702E" w:rsidRPr="005C676E">
        <w:rPr>
          <w:rFonts w:eastAsiaTheme="minorEastAsia"/>
          <w:lang w:eastAsia="ko-KR"/>
        </w:rPr>
        <w:t>can be conducted by taking</w:t>
      </w:r>
      <w:r w:rsidR="00192D74" w:rsidRPr="005C676E">
        <w:rPr>
          <w:rFonts w:eastAsiaTheme="minorEastAsia"/>
          <w:lang w:eastAsia="ko-KR"/>
        </w:rPr>
        <w:t xml:space="preserve"> the resp</w:t>
      </w:r>
      <w:r w:rsidR="004F702E" w:rsidRPr="005C676E">
        <w:rPr>
          <w:rFonts w:eastAsiaTheme="minorEastAsia"/>
          <w:lang w:eastAsia="ko-KR"/>
        </w:rPr>
        <w:t>ective remaining time threshold (configured by gNB) into account</w:t>
      </w:r>
      <w:r w:rsidR="00D3412F" w:rsidRPr="005C676E">
        <w:rPr>
          <w:rFonts w:eastAsiaTheme="minorEastAsia"/>
          <w:lang w:eastAsia="ko-KR"/>
        </w:rPr>
        <w:t xml:space="preserve">. </w:t>
      </w:r>
    </w:p>
    <w:p w14:paraId="1A5DD100" w14:textId="489F4529" w:rsidR="00CB36A8" w:rsidRPr="005C676E" w:rsidRDefault="00326AB8" w:rsidP="00CB36A8">
      <w:pPr>
        <w:rPr>
          <w:rFonts w:eastAsiaTheme="minorEastAsia"/>
          <w:b/>
          <w:lang w:eastAsia="ko-KR"/>
        </w:rPr>
      </w:pPr>
      <w:r w:rsidRPr="005C676E">
        <w:rPr>
          <w:rFonts w:eastAsiaTheme="minorEastAsia" w:hint="eastAsia"/>
          <w:b/>
          <w:lang w:eastAsia="ko-KR"/>
        </w:rPr>
        <w:t>P</w:t>
      </w:r>
      <w:r w:rsidR="00AC3653" w:rsidRPr="005C676E">
        <w:rPr>
          <w:rFonts w:eastAsiaTheme="minorEastAsia" w:hint="eastAsia"/>
          <w:b/>
          <w:lang w:eastAsia="ko-KR"/>
        </w:rPr>
        <w:t>roposal 7</w:t>
      </w:r>
      <w:r w:rsidRPr="005C676E">
        <w:rPr>
          <w:rFonts w:eastAsiaTheme="minorEastAsia" w:hint="eastAsia"/>
          <w:b/>
          <w:lang w:eastAsia="ko-KR"/>
        </w:rPr>
        <w:t>:</w:t>
      </w:r>
      <w:r w:rsidR="000628E4" w:rsidRPr="005C676E">
        <w:rPr>
          <w:rFonts w:eastAsiaTheme="minorEastAsia"/>
          <w:b/>
          <w:lang w:eastAsia="ko-KR"/>
        </w:rPr>
        <w:t xml:space="preserve"> </w:t>
      </w:r>
      <w:r w:rsidR="009F77E5" w:rsidRPr="005C676E">
        <w:rPr>
          <w:rFonts w:eastAsiaTheme="minorEastAsia"/>
          <w:b/>
          <w:lang w:eastAsia="ko-KR"/>
        </w:rPr>
        <w:t xml:space="preserve">Regarding what information DSR should contain, </w:t>
      </w:r>
      <w:r w:rsidR="00477417" w:rsidRPr="005C676E">
        <w:rPr>
          <w:rFonts w:eastAsiaTheme="minorEastAsia"/>
          <w:b/>
          <w:lang w:eastAsia="ko-KR"/>
        </w:rPr>
        <w:t>R</w:t>
      </w:r>
      <w:r w:rsidR="009F77E5" w:rsidRPr="005C676E">
        <w:rPr>
          <w:rFonts w:eastAsiaTheme="minorEastAsia"/>
          <w:b/>
          <w:lang w:eastAsia="ko-KR"/>
        </w:rPr>
        <w:t xml:space="preserve">AN2 is kindly asked to only consider </w:t>
      </w:r>
      <w:r w:rsidR="00477417" w:rsidRPr="005C676E">
        <w:rPr>
          <w:rFonts w:eastAsiaTheme="minorEastAsia"/>
          <w:b/>
          <w:lang w:eastAsia="ko-KR"/>
        </w:rPr>
        <w:t>delay-critical UL buffer size per LCG</w:t>
      </w:r>
      <w:r w:rsidR="0070601E" w:rsidRPr="005C676E">
        <w:rPr>
          <w:rFonts w:eastAsiaTheme="minorEastAsia"/>
          <w:b/>
          <w:lang w:eastAsia="ko-KR"/>
        </w:rPr>
        <w:t xml:space="preserve">, </w:t>
      </w:r>
      <w:r w:rsidR="003D37A9" w:rsidRPr="005C676E">
        <w:rPr>
          <w:rFonts w:eastAsiaTheme="minorEastAsia"/>
          <w:b/>
          <w:lang w:eastAsia="ko-KR"/>
        </w:rPr>
        <w:t>and not to consider</w:t>
      </w:r>
      <w:r w:rsidR="009F77E5" w:rsidRPr="005C676E">
        <w:rPr>
          <w:rFonts w:eastAsiaTheme="minorEastAsia"/>
          <w:b/>
          <w:lang w:eastAsia="ko-KR"/>
        </w:rPr>
        <w:t xml:space="preserve"> </w:t>
      </w:r>
      <w:r w:rsidR="009A34C7" w:rsidRPr="005C676E">
        <w:rPr>
          <w:rFonts w:eastAsiaTheme="minorEastAsia"/>
          <w:b/>
          <w:lang w:eastAsia="ko-KR"/>
        </w:rPr>
        <w:t xml:space="preserve">explicitly reporting </w:t>
      </w:r>
      <w:r w:rsidR="00477417" w:rsidRPr="005C676E">
        <w:rPr>
          <w:rFonts w:eastAsiaTheme="minorEastAsia"/>
          <w:b/>
          <w:lang w:eastAsia="ko-KR"/>
        </w:rPr>
        <w:t>r</w:t>
      </w:r>
      <w:r w:rsidR="009A34C7" w:rsidRPr="005C676E">
        <w:rPr>
          <w:rFonts w:eastAsiaTheme="minorEastAsia"/>
          <w:b/>
          <w:lang w:eastAsia="ko-KR"/>
        </w:rPr>
        <w:t>emaining time</w:t>
      </w:r>
    </w:p>
    <w:p w14:paraId="01CE8E2F" w14:textId="59783BE2" w:rsidR="009C359B" w:rsidRPr="005C676E" w:rsidRDefault="009C359B" w:rsidP="00CB36A8">
      <w:pPr>
        <w:rPr>
          <w:rFonts w:eastAsiaTheme="minorEastAsia"/>
          <w:lang w:eastAsia="ko-KR"/>
        </w:rPr>
      </w:pPr>
      <w:r w:rsidRPr="005C676E">
        <w:rPr>
          <w:rFonts w:eastAsiaTheme="minorEastAsia"/>
          <w:lang w:eastAsia="ko-KR"/>
        </w:rPr>
        <w:t xml:space="preserve">If we agree to report the </w:t>
      </w:r>
      <w:r w:rsidR="00264263" w:rsidRPr="005C676E">
        <w:rPr>
          <w:rFonts w:eastAsiaTheme="minorEastAsia"/>
          <w:lang w:eastAsia="ko-KR"/>
        </w:rPr>
        <w:t xml:space="preserve">amount of </w:t>
      </w:r>
      <w:r w:rsidRPr="005C676E">
        <w:rPr>
          <w:rFonts w:eastAsiaTheme="minorEastAsia"/>
          <w:lang w:eastAsia="ko-KR"/>
        </w:rPr>
        <w:t>delay-critical UL data, i.e., the data with re</w:t>
      </w:r>
      <w:r w:rsidR="00264263" w:rsidRPr="005C676E">
        <w:rPr>
          <w:rFonts w:eastAsiaTheme="minorEastAsia"/>
          <w:lang w:eastAsia="ko-KR"/>
        </w:rPr>
        <w:t>maining time less than remaining time</w:t>
      </w:r>
      <w:r w:rsidRPr="005C676E">
        <w:rPr>
          <w:rFonts w:eastAsiaTheme="minorEastAsia"/>
          <w:lang w:eastAsia="ko-KR"/>
        </w:rPr>
        <w:t xml:space="preserve"> threshold, via DSR, the reporting granularity can be per LCG, since the remaining time threshold is agreed to be configured per LCG.</w:t>
      </w:r>
    </w:p>
    <w:p w14:paraId="28D1017B" w14:textId="2C0D48DD" w:rsidR="00007BA4" w:rsidRPr="005C676E" w:rsidRDefault="00CF4F95" w:rsidP="00CB36A8">
      <w:pPr>
        <w:rPr>
          <w:rFonts w:eastAsiaTheme="minorEastAsia"/>
          <w:lang w:eastAsia="ko-KR"/>
        </w:rPr>
      </w:pPr>
      <w:r w:rsidRPr="005C676E">
        <w:rPr>
          <w:rFonts w:eastAsiaTheme="minorEastAsia"/>
          <w:lang w:eastAsia="ko-KR"/>
        </w:rPr>
        <w:t>On the other hand, configuring</w:t>
      </w:r>
      <w:r w:rsidR="00007BA4" w:rsidRPr="005C676E">
        <w:rPr>
          <w:rFonts w:eastAsiaTheme="minorEastAsia"/>
          <w:lang w:eastAsia="ko-KR"/>
        </w:rPr>
        <w:t xml:space="preserve"> multiple remaining time thresholds</w:t>
      </w:r>
      <w:r w:rsidRPr="005C676E">
        <w:rPr>
          <w:rFonts w:eastAsiaTheme="minorEastAsia"/>
          <w:lang w:eastAsia="ko-KR"/>
        </w:rPr>
        <w:t xml:space="preserve"> per LCG can </w:t>
      </w:r>
      <w:r w:rsidR="00981D52" w:rsidRPr="005C676E">
        <w:rPr>
          <w:rFonts w:eastAsiaTheme="minorEastAsia"/>
          <w:lang w:eastAsia="ko-KR"/>
        </w:rPr>
        <w:t>introduce too much UE complexity</w:t>
      </w:r>
      <w:r w:rsidRPr="005C676E">
        <w:rPr>
          <w:rFonts w:eastAsiaTheme="minorEastAsia"/>
          <w:lang w:eastAsia="ko-KR"/>
        </w:rPr>
        <w:t xml:space="preserve"> in DSR triggering as well as reporting. If th</w:t>
      </w:r>
      <w:r w:rsidR="006B092F" w:rsidRPr="005C676E">
        <w:rPr>
          <w:rFonts w:eastAsiaTheme="minorEastAsia"/>
          <w:lang w:eastAsia="ko-KR"/>
        </w:rPr>
        <w:t>ere is no critical issue,</w:t>
      </w:r>
      <w:r w:rsidRPr="005C676E">
        <w:rPr>
          <w:rFonts w:eastAsiaTheme="minorEastAsia"/>
          <w:lang w:eastAsia="ko-KR"/>
        </w:rPr>
        <w:t xml:space="preserve"> one remaining time threshold</w:t>
      </w:r>
      <w:r w:rsidR="006B092F" w:rsidRPr="005C676E">
        <w:rPr>
          <w:rFonts w:eastAsiaTheme="minorEastAsia"/>
          <w:lang w:eastAsia="ko-KR"/>
        </w:rPr>
        <w:t xml:space="preserve"> per LCG is a natural option we should go with. </w:t>
      </w:r>
    </w:p>
    <w:p w14:paraId="43646B68" w14:textId="4B75F6CB" w:rsidR="00F93611" w:rsidRPr="005C676E" w:rsidRDefault="00BE0B58" w:rsidP="00CB36A8">
      <w:pPr>
        <w:rPr>
          <w:rFonts w:eastAsiaTheme="minorEastAsia"/>
          <w:b/>
          <w:lang w:eastAsia="ko-KR"/>
        </w:rPr>
      </w:pPr>
      <w:r w:rsidRPr="005C676E">
        <w:rPr>
          <w:rFonts w:eastAsiaTheme="minorEastAsia" w:hint="eastAsia"/>
          <w:b/>
          <w:lang w:eastAsia="ko-KR"/>
        </w:rPr>
        <w:t>Propos</w:t>
      </w:r>
      <w:r w:rsidR="00F93611" w:rsidRPr="005C676E">
        <w:rPr>
          <w:rFonts w:eastAsiaTheme="minorEastAsia" w:hint="eastAsia"/>
          <w:b/>
          <w:lang w:eastAsia="ko-KR"/>
        </w:rPr>
        <w:t>a</w:t>
      </w:r>
      <w:r w:rsidRPr="005C676E">
        <w:rPr>
          <w:rFonts w:eastAsiaTheme="minorEastAsia"/>
          <w:b/>
          <w:lang w:eastAsia="ko-KR"/>
        </w:rPr>
        <w:t>l</w:t>
      </w:r>
      <w:r w:rsidR="00F93611" w:rsidRPr="005C676E">
        <w:rPr>
          <w:rFonts w:eastAsiaTheme="minorEastAsia" w:hint="eastAsia"/>
          <w:b/>
          <w:lang w:eastAsia="ko-KR"/>
        </w:rPr>
        <w:t xml:space="preserve"> 8: </w:t>
      </w:r>
      <w:r w:rsidR="00F93611" w:rsidRPr="005C676E">
        <w:rPr>
          <w:rFonts w:eastAsiaTheme="minorEastAsia"/>
          <w:b/>
          <w:lang w:eastAsia="ko-KR"/>
        </w:rPr>
        <w:t xml:space="preserve">RAN2 is kindly asked to consider </w:t>
      </w:r>
      <w:r w:rsidR="00981D52" w:rsidRPr="005C676E">
        <w:rPr>
          <w:rFonts w:eastAsiaTheme="minorEastAsia"/>
          <w:b/>
          <w:lang w:eastAsia="ko-KR"/>
        </w:rPr>
        <w:t xml:space="preserve">at most </w:t>
      </w:r>
      <w:r w:rsidR="00F93611" w:rsidRPr="005C676E">
        <w:rPr>
          <w:rFonts w:eastAsiaTheme="minorEastAsia" w:hint="eastAsia"/>
          <w:b/>
          <w:lang w:eastAsia="ko-KR"/>
        </w:rPr>
        <w:t>one remaining time threshold per LCG</w:t>
      </w:r>
      <w:r w:rsidR="00972E0A" w:rsidRPr="005C676E">
        <w:rPr>
          <w:rFonts w:eastAsiaTheme="minorEastAsia"/>
          <w:b/>
          <w:lang w:eastAsia="ko-KR"/>
        </w:rPr>
        <w:t xml:space="preserve"> in DSR configuration.</w:t>
      </w:r>
    </w:p>
    <w:p w14:paraId="2F946EF7" w14:textId="0A4AD7D7" w:rsidR="003D37A9" w:rsidRPr="005C676E" w:rsidRDefault="003D37A9" w:rsidP="00CB36A8">
      <w:pPr>
        <w:rPr>
          <w:rFonts w:eastAsiaTheme="minorEastAsia"/>
          <w:lang w:eastAsia="ko-KR"/>
        </w:rPr>
      </w:pPr>
      <w:r w:rsidRPr="005C676E">
        <w:rPr>
          <w:rFonts w:eastAsiaTheme="minorEastAsia"/>
          <w:lang w:eastAsia="ko-KR"/>
        </w:rPr>
        <w:t>Also, it is better to use eLCID that has been reserved, for DSR, to save LCID pool for future usage.</w:t>
      </w:r>
    </w:p>
    <w:p w14:paraId="7DCF2B6F" w14:textId="6C4902FE" w:rsidR="002F5D16" w:rsidRPr="005C676E" w:rsidRDefault="00BE0B58" w:rsidP="008E45BD">
      <w:pPr>
        <w:rPr>
          <w:rFonts w:eastAsiaTheme="minorEastAsia" w:hint="eastAsia"/>
          <w:b/>
          <w:lang w:eastAsia="ko-KR"/>
        </w:rPr>
      </w:pPr>
      <w:r w:rsidRPr="005C676E">
        <w:rPr>
          <w:rFonts w:eastAsiaTheme="minorEastAsia" w:hint="eastAsia"/>
          <w:b/>
          <w:lang w:eastAsia="ko-KR"/>
        </w:rPr>
        <w:t>Proposal 9</w:t>
      </w:r>
      <w:r w:rsidR="005D468C" w:rsidRPr="005C676E">
        <w:rPr>
          <w:rFonts w:eastAsiaTheme="minorEastAsia" w:hint="eastAsia"/>
          <w:b/>
          <w:lang w:eastAsia="ko-KR"/>
        </w:rPr>
        <w:t>:</w:t>
      </w:r>
      <w:r w:rsidR="00A44917" w:rsidRPr="005C676E">
        <w:rPr>
          <w:rFonts w:eastAsiaTheme="minorEastAsia"/>
          <w:b/>
          <w:lang w:eastAsia="ko-KR"/>
        </w:rPr>
        <w:t xml:space="preserve"> RAN2 is kindly asked to allocate one</w:t>
      </w:r>
      <w:r w:rsidR="009C7B25" w:rsidRPr="005C676E">
        <w:rPr>
          <w:rFonts w:eastAsiaTheme="minorEastAsia"/>
          <w:b/>
          <w:lang w:eastAsia="ko-KR"/>
        </w:rPr>
        <w:t xml:space="preserve"> reserved eLCID</w:t>
      </w:r>
      <w:r w:rsidR="00A44917" w:rsidRPr="005C676E">
        <w:rPr>
          <w:rFonts w:eastAsiaTheme="minorEastAsia"/>
          <w:b/>
          <w:lang w:eastAsia="ko-KR"/>
        </w:rPr>
        <w:t xml:space="preserve"> to</w:t>
      </w:r>
      <w:r w:rsidR="005D468C" w:rsidRPr="005C676E">
        <w:rPr>
          <w:rFonts w:eastAsiaTheme="minorEastAsia" w:hint="eastAsia"/>
          <w:b/>
          <w:lang w:eastAsia="ko-KR"/>
        </w:rPr>
        <w:t xml:space="preserve"> DSR MAC CE</w:t>
      </w:r>
      <w:r w:rsidR="00266DC0" w:rsidRPr="005C676E">
        <w:rPr>
          <w:rFonts w:eastAsiaTheme="minorEastAsia"/>
          <w:b/>
          <w:lang w:eastAsia="ko-KR"/>
        </w:rPr>
        <w:t>.</w:t>
      </w:r>
    </w:p>
    <w:p w14:paraId="461CBA3B" w14:textId="080A7068" w:rsidR="0086725A" w:rsidRPr="005C676E" w:rsidRDefault="0086725A" w:rsidP="0086725A">
      <w:pPr>
        <w:rPr>
          <w:rFonts w:eastAsiaTheme="minorEastAsia"/>
          <w:lang w:eastAsia="ko-KR"/>
        </w:rPr>
      </w:pPr>
      <w:r w:rsidRPr="005C676E">
        <w:rPr>
          <w:rFonts w:eastAsiaTheme="minorEastAsia"/>
          <w:lang w:eastAsia="ko-KR"/>
        </w:rPr>
        <w:t>I</w:t>
      </w:r>
      <w:r w:rsidRPr="005C676E">
        <w:rPr>
          <w:rFonts w:eastAsiaTheme="minorEastAsia"/>
          <w:lang w:eastAsia="ko-KR"/>
        </w:rPr>
        <w:t>t may be useful to</w:t>
      </w:r>
      <w:r w:rsidR="00266DC0" w:rsidRPr="005C676E">
        <w:rPr>
          <w:rFonts w:eastAsiaTheme="minorEastAsia"/>
          <w:lang w:eastAsia="ko-KR"/>
        </w:rPr>
        <w:t xml:space="preserve"> allow padding DSR as the </w:t>
      </w:r>
      <w:r w:rsidR="00E15301" w:rsidRPr="005C676E">
        <w:rPr>
          <w:rFonts w:eastAsiaTheme="minorEastAsia"/>
          <w:lang w:eastAsia="ko-KR"/>
        </w:rPr>
        <w:t xml:space="preserve">status of the </w:t>
      </w:r>
      <w:r w:rsidR="00266DC0" w:rsidRPr="005C676E">
        <w:rPr>
          <w:rFonts w:eastAsiaTheme="minorEastAsia"/>
          <w:lang w:eastAsia="ko-KR"/>
        </w:rPr>
        <w:t>delay-</w:t>
      </w:r>
      <w:r w:rsidRPr="005C676E">
        <w:rPr>
          <w:rFonts w:eastAsiaTheme="minorEastAsia"/>
          <w:lang w:eastAsia="ko-KR"/>
        </w:rPr>
        <w:t>critical</w:t>
      </w:r>
      <w:r w:rsidR="00266DC0" w:rsidRPr="005C676E">
        <w:rPr>
          <w:rFonts w:eastAsiaTheme="minorEastAsia"/>
          <w:lang w:eastAsia="ko-KR"/>
        </w:rPr>
        <w:t xml:space="preserve"> UL</w:t>
      </w:r>
      <w:r w:rsidR="00E15301" w:rsidRPr="005C676E">
        <w:rPr>
          <w:rFonts w:eastAsiaTheme="minorEastAsia"/>
          <w:lang w:eastAsia="ko-KR"/>
        </w:rPr>
        <w:t xml:space="preserve"> data</w:t>
      </w:r>
      <w:r w:rsidRPr="005C676E">
        <w:rPr>
          <w:rFonts w:eastAsiaTheme="minorEastAsia"/>
          <w:lang w:eastAsia="ko-KR"/>
        </w:rPr>
        <w:t xml:space="preserve"> may dynamically change and there is a benefit in updating gNB without cost when padding DSR is available. The approach can be similar to padding BSR</w:t>
      </w:r>
      <w:r w:rsidR="00266DC0" w:rsidRPr="005C676E">
        <w:rPr>
          <w:rFonts w:eastAsiaTheme="minorEastAsia"/>
          <w:lang w:eastAsia="ko-KR"/>
        </w:rPr>
        <w:t>:</w:t>
      </w:r>
    </w:p>
    <w:p w14:paraId="054C393C" w14:textId="39922E68" w:rsidR="0086725A" w:rsidRPr="005C676E" w:rsidRDefault="0086725A" w:rsidP="0086725A">
      <w:pPr>
        <w:pStyle w:val="a6"/>
        <w:numPr>
          <w:ilvl w:val="0"/>
          <w:numId w:val="26"/>
        </w:numPr>
        <w:ind w:firstLineChars="0"/>
        <w:rPr>
          <w:rFonts w:eastAsiaTheme="minorEastAsia"/>
          <w:lang w:eastAsia="ko-KR"/>
        </w:rPr>
      </w:pPr>
      <w:r w:rsidRPr="005C676E">
        <w:rPr>
          <w:rFonts w:eastAsiaTheme="minorEastAsia"/>
          <w:lang w:eastAsia="ko-KR"/>
        </w:rPr>
        <w:t>UL resources are allocated and number of padding bits is equal to or larger than the size of the DSR MAC CE plus its subheader, in whic</w:t>
      </w:r>
      <w:r w:rsidR="00266DC0" w:rsidRPr="005C676E">
        <w:rPr>
          <w:rFonts w:eastAsiaTheme="minorEastAsia"/>
          <w:lang w:eastAsia="ko-KR"/>
        </w:rPr>
        <w:t>h case the DSR is referred</w:t>
      </w:r>
      <w:r w:rsidRPr="005C676E">
        <w:rPr>
          <w:rFonts w:eastAsiaTheme="minorEastAsia"/>
          <w:lang w:eastAsia="ko-KR"/>
        </w:rPr>
        <w:t xml:space="preserve"> to as 'Padding DSR';</w:t>
      </w:r>
    </w:p>
    <w:p w14:paraId="237D7035" w14:textId="2D3836B6" w:rsidR="0086725A" w:rsidRPr="005C676E" w:rsidRDefault="00266DC0" w:rsidP="00D667DE">
      <w:pPr>
        <w:pStyle w:val="a6"/>
        <w:numPr>
          <w:ilvl w:val="0"/>
          <w:numId w:val="26"/>
        </w:numPr>
        <w:ind w:firstLineChars="0"/>
        <w:rPr>
          <w:rFonts w:eastAsiaTheme="minorEastAsia"/>
          <w:lang w:eastAsia="ko-KR"/>
        </w:rPr>
      </w:pPr>
      <w:r w:rsidRPr="005C676E">
        <w:rPr>
          <w:rFonts w:eastAsiaTheme="minorEastAsia"/>
          <w:lang w:eastAsia="ko-KR"/>
        </w:rPr>
        <w:t>B</w:t>
      </w:r>
      <w:r w:rsidR="0086725A" w:rsidRPr="005C676E">
        <w:rPr>
          <w:rFonts w:eastAsiaTheme="minorEastAsia"/>
          <w:lang w:eastAsia="ko-KR"/>
        </w:rPr>
        <w:t xml:space="preserve">ased on </w:t>
      </w:r>
      <w:r w:rsidRPr="005C676E">
        <w:rPr>
          <w:rFonts w:eastAsiaTheme="minorEastAsia"/>
          <w:lang w:eastAsia="ko-KR"/>
        </w:rPr>
        <w:t xml:space="preserve">the </w:t>
      </w:r>
      <w:r w:rsidR="0086725A" w:rsidRPr="005C676E">
        <w:rPr>
          <w:rFonts w:eastAsiaTheme="minorEastAsia"/>
          <w:lang w:eastAsia="ko-KR"/>
        </w:rPr>
        <w:t>number of padding bits available, if all the</w:t>
      </w:r>
      <w:r w:rsidRPr="005C676E">
        <w:rPr>
          <w:rFonts w:eastAsiaTheme="minorEastAsia"/>
          <w:lang w:eastAsia="ko-KR"/>
        </w:rPr>
        <w:t xml:space="preserve"> LCGs which have</w:t>
      </w:r>
      <w:r w:rsidR="0086725A" w:rsidRPr="005C676E">
        <w:rPr>
          <w:rFonts w:eastAsiaTheme="minorEastAsia"/>
          <w:lang w:eastAsia="ko-KR"/>
        </w:rPr>
        <w:t xml:space="preserve"> delay-</w:t>
      </w:r>
      <w:r w:rsidR="0086725A" w:rsidRPr="005C676E">
        <w:rPr>
          <w:rFonts w:eastAsiaTheme="minorEastAsia"/>
          <w:lang w:eastAsia="ko-KR"/>
        </w:rPr>
        <w:t>critical</w:t>
      </w:r>
      <w:r w:rsidR="0086725A" w:rsidRPr="005C676E">
        <w:rPr>
          <w:rFonts w:eastAsiaTheme="minorEastAsia"/>
          <w:lang w:eastAsia="ko-KR"/>
        </w:rPr>
        <w:t xml:space="preserve"> UL data could not be accommodated</w:t>
      </w:r>
      <w:r w:rsidR="0086725A" w:rsidRPr="005C676E">
        <w:rPr>
          <w:rFonts w:eastAsiaTheme="minorEastAsia"/>
          <w:lang w:eastAsia="ko-KR"/>
        </w:rPr>
        <w:t>, a t</w:t>
      </w:r>
      <w:r w:rsidRPr="005C676E">
        <w:rPr>
          <w:rFonts w:eastAsiaTheme="minorEastAsia"/>
          <w:lang w:eastAsia="ko-KR"/>
        </w:rPr>
        <w:t>runcated DSR MAC CE is reported</w:t>
      </w:r>
      <w:r w:rsidR="0086725A" w:rsidRPr="005C676E">
        <w:rPr>
          <w:rFonts w:eastAsiaTheme="minorEastAsia"/>
          <w:lang w:eastAsia="ko-KR"/>
        </w:rPr>
        <w:t>.</w:t>
      </w:r>
    </w:p>
    <w:p w14:paraId="4F2F8194" w14:textId="73DD7699" w:rsidR="00FA5A6D" w:rsidRPr="005C676E" w:rsidRDefault="0086725A" w:rsidP="00427EC1">
      <w:pPr>
        <w:rPr>
          <w:rFonts w:eastAsiaTheme="minorEastAsia" w:hint="eastAsia"/>
          <w:b/>
          <w:lang w:eastAsia="ko-KR"/>
        </w:rPr>
      </w:pPr>
      <w:r w:rsidRPr="005C676E">
        <w:rPr>
          <w:rFonts w:eastAsiaTheme="minorEastAsia"/>
          <w:b/>
          <w:lang w:eastAsia="ko-KR"/>
        </w:rPr>
        <w:t>Proposal</w:t>
      </w:r>
      <w:r w:rsidR="00266DC0" w:rsidRPr="005C676E">
        <w:rPr>
          <w:rFonts w:eastAsiaTheme="minorEastAsia"/>
          <w:b/>
          <w:lang w:eastAsia="ko-KR"/>
        </w:rPr>
        <w:t xml:space="preserve"> 10</w:t>
      </w:r>
      <w:r w:rsidRPr="005C676E">
        <w:rPr>
          <w:rFonts w:eastAsiaTheme="minorEastAsia"/>
          <w:b/>
          <w:lang w:eastAsia="ko-KR"/>
        </w:rPr>
        <w:t>: RAN2 to consider introducing a padding DSR and allow</w:t>
      </w:r>
      <w:r w:rsidR="00266DC0" w:rsidRPr="005C676E">
        <w:rPr>
          <w:rFonts w:eastAsiaTheme="minorEastAsia"/>
          <w:b/>
          <w:lang w:eastAsia="ko-KR"/>
        </w:rPr>
        <w:t>ing</w:t>
      </w:r>
      <w:r w:rsidRPr="005C676E">
        <w:rPr>
          <w:rFonts w:eastAsiaTheme="minorEastAsia"/>
          <w:b/>
          <w:lang w:eastAsia="ko-KR"/>
        </w:rPr>
        <w:t xml:space="preserve"> truncated version of the DSR MAC CE to facilitate dynamic upda</w:t>
      </w:r>
      <w:r w:rsidRPr="005C676E">
        <w:rPr>
          <w:rFonts w:eastAsiaTheme="minorEastAsia"/>
          <w:b/>
          <w:lang w:eastAsia="ko-KR"/>
        </w:rPr>
        <w:t>ting to the gNB about the delay-</w:t>
      </w:r>
      <w:r w:rsidRPr="005C676E">
        <w:rPr>
          <w:rFonts w:eastAsiaTheme="minorEastAsia"/>
          <w:b/>
          <w:lang w:eastAsia="ko-KR"/>
        </w:rPr>
        <w:t>critical</w:t>
      </w:r>
      <w:r w:rsidRPr="005C676E">
        <w:rPr>
          <w:rFonts w:eastAsiaTheme="minorEastAsia"/>
          <w:b/>
          <w:lang w:eastAsia="ko-KR"/>
        </w:rPr>
        <w:t xml:space="preserve"> UL</w:t>
      </w:r>
      <w:r w:rsidRPr="005C676E">
        <w:rPr>
          <w:rFonts w:eastAsiaTheme="minorEastAsia"/>
          <w:b/>
          <w:lang w:eastAsia="ko-KR"/>
        </w:rPr>
        <w:t xml:space="preserve"> data.</w:t>
      </w:r>
    </w:p>
    <w:p w14:paraId="515F67E5" w14:textId="51345C79" w:rsidR="00FA5A6D" w:rsidRPr="005C676E" w:rsidRDefault="00D44798" w:rsidP="00FA5A6D">
      <w:pPr>
        <w:rPr>
          <w:rFonts w:eastAsiaTheme="minorEastAsia"/>
          <w:lang w:val="en-US" w:eastAsia="ko-KR"/>
        </w:rPr>
      </w:pPr>
      <w:r w:rsidRPr="005C676E">
        <w:rPr>
          <w:rFonts w:eastAsiaTheme="minorEastAsia"/>
          <w:lang w:eastAsia="ko-KR"/>
        </w:rPr>
        <w:t xml:space="preserve">It is clear that discardTimer is managed per PDCP SDU, and hence, it is more likely to be accessible at PDCP layer. While, there could be more than one </w:t>
      </w:r>
      <w:r w:rsidR="00FA5A6D" w:rsidRPr="005C676E">
        <w:rPr>
          <w:rFonts w:eastAsiaTheme="minorEastAsia"/>
          <w:lang w:eastAsia="ko-KR"/>
        </w:rPr>
        <w:t xml:space="preserve">solutions on </w:t>
      </w:r>
      <w:r w:rsidR="00FA5A6D" w:rsidRPr="005C676E">
        <w:rPr>
          <w:rFonts w:eastAsiaTheme="minorEastAsia" w:hint="eastAsia"/>
          <w:lang w:eastAsia="ko-KR"/>
        </w:rPr>
        <w:t xml:space="preserve">how </w:t>
      </w:r>
      <w:r w:rsidR="00283CBE" w:rsidRPr="005C676E">
        <w:rPr>
          <w:rFonts w:eastAsiaTheme="minorEastAsia"/>
          <w:lang w:eastAsia="ko-KR"/>
        </w:rPr>
        <w:t xml:space="preserve">RLC can be aware of </w:t>
      </w:r>
      <w:r w:rsidR="00FA5A6D" w:rsidRPr="005C676E">
        <w:rPr>
          <w:rFonts w:eastAsiaTheme="minorEastAsia"/>
          <w:lang w:eastAsia="ko-KR"/>
        </w:rPr>
        <w:t xml:space="preserve">the </w:t>
      </w:r>
      <w:r w:rsidR="00FA5A6D" w:rsidRPr="005C676E">
        <w:rPr>
          <w:rFonts w:eastAsiaTheme="minorEastAsia" w:hint="eastAsia"/>
          <w:lang w:eastAsia="ko-KR"/>
        </w:rPr>
        <w:t>remaining discardTimer value of</w:t>
      </w:r>
      <w:r w:rsidR="00FA5A6D" w:rsidRPr="005C676E">
        <w:rPr>
          <w:rFonts w:eastAsiaTheme="minorEastAsia"/>
          <w:lang w:eastAsia="ko-KR"/>
        </w:rPr>
        <w:t xml:space="preserve"> a certain </w:t>
      </w:r>
      <w:r w:rsidRPr="005C676E">
        <w:rPr>
          <w:rFonts w:eastAsiaTheme="minorEastAsia"/>
          <w:lang w:eastAsia="ko-KR"/>
        </w:rPr>
        <w:t>UL data in</w:t>
      </w:r>
      <w:r w:rsidR="00FA5A6D" w:rsidRPr="005C676E">
        <w:rPr>
          <w:rFonts w:eastAsiaTheme="minorEastAsia"/>
          <w:lang w:eastAsia="ko-KR"/>
        </w:rPr>
        <w:t xml:space="preserve"> RLC</w:t>
      </w:r>
      <w:r w:rsidR="00283CBE" w:rsidRPr="005C676E">
        <w:rPr>
          <w:rFonts w:eastAsiaTheme="minorEastAsia"/>
          <w:lang w:eastAsia="ko-KR"/>
        </w:rPr>
        <w:t xml:space="preserve"> layer</w:t>
      </w:r>
      <w:r w:rsidR="00FA5A6D" w:rsidRPr="005C676E">
        <w:rPr>
          <w:rFonts w:eastAsiaTheme="minorEastAsia"/>
          <w:lang w:eastAsia="ko-KR"/>
        </w:rPr>
        <w:t xml:space="preserve">. </w:t>
      </w:r>
      <w:r w:rsidR="008F31B3" w:rsidRPr="005C676E">
        <w:rPr>
          <w:rFonts w:eastAsiaTheme="minorEastAsia"/>
          <w:lang w:eastAsia="ko-KR"/>
        </w:rPr>
        <w:t>It is</w:t>
      </w:r>
      <w:r w:rsidR="006F2605" w:rsidRPr="005C676E">
        <w:rPr>
          <w:rFonts w:eastAsiaTheme="minorEastAsia"/>
          <w:lang w:eastAsia="ko-KR"/>
        </w:rPr>
        <w:t xml:space="preserve"> not desirable to impose certain restrictions on the interactions between RLC and PDCP internally, in order to embrace various </w:t>
      </w:r>
      <w:r w:rsidR="008F31B3" w:rsidRPr="005C676E">
        <w:rPr>
          <w:rFonts w:eastAsiaTheme="minorEastAsia"/>
          <w:lang w:eastAsia="ko-KR"/>
        </w:rPr>
        <w:t>options for different UE implementations.</w:t>
      </w:r>
    </w:p>
    <w:p w14:paraId="201CA439" w14:textId="67E119D9" w:rsidR="00266DC0" w:rsidRPr="005C676E" w:rsidRDefault="008F31B3" w:rsidP="00FA5A6D">
      <w:pPr>
        <w:rPr>
          <w:rFonts w:eastAsiaTheme="minorEastAsia"/>
          <w:b/>
          <w:lang w:eastAsia="ko-KR"/>
        </w:rPr>
      </w:pPr>
      <w:r w:rsidRPr="005C676E">
        <w:rPr>
          <w:rFonts w:eastAsiaTheme="minorEastAsia"/>
          <w:b/>
          <w:lang w:val="en-US" w:eastAsia="ko-KR"/>
        </w:rPr>
        <w:t>Proposal 11:</w:t>
      </w:r>
      <w:r w:rsidR="00FA5A6D" w:rsidRPr="005C676E">
        <w:rPr>
          <w:rFonts w:eastAsiaTheme="minorEastAsia"/>
          <w:b/>
          <w:lang w:eastAsia="ko-KR"/>
        </w:rPr>
        <w:t xml:space="preserve"> How RLC determin</w:t>
      </w:r>
      <w:r w:rsidRPr="005C676E">
        <w:rPr>
          <w:rFonts w:eastAsiaTheme="minorEastAsia"/>
          <w:b/>
          <w:lang w:eastAsia="ko-KR"/>
        </w:rPr>
        <w:t>e</w:t>
      </w:r>
      <w:r w:rsidR="00FA5A6D" w:rsidRPr="005C676E">
        <w:rPr>
          <w:rFonts w:eastAsiaTheme="minorEastAsia"/>
          <w:b/>
          <w:lang w:eastAsia="ko-KR"/>
        </w:rPr>
        <w:t>s the remaining discardTimer value</w:t>
      </w:r>
      <w:r w:rsidRPr="005C676E">
        <w:rPr>
          <w:rFonts w:eastAsiaTheme="minorEastAsia"/>
          <w:b/>
          <w:lang w:eastAsia="ko-KR"/>
        </w:rPr>
        <w:t xml:space="preserve"> of a UL data in RLC layer</w:t>
      </w:r>
      <w:r w:rsidR="00FA5A6D" w:rsidRPr="005C676E">
        <w:rPr>
          <w:rFonts w:eastAsiaTheme="minorEastAsia"/>
          <w:b/>
          <w:lang w:eastAsia="ko-KR"/>
        </w:rPr>
        <w:t xml:space="preserve"> is less than a threshold should be up to UE implementation.</w:t>
      </w:r>
    </w:p>
    <w:p w14:paraId="41A9808F" w14:textId="018525B9" w:rsidR="0057432D" w:rsidRPr="005C676E" w:rsidRDefault="008C6821" w:rsidP="008C6821">
      <w:pPr>
        <w:rPr>
          <w:rFonts w:eastAsiaTheme="minorEastAsia"/>
          <w:lang w:eastAsia="ko-KR"/>
        </w:rPr>
      </w:pPr>
      <w:r w:rsidRPr="005C676E">
        <w:rPr>
          <w:rFonts w:eastAsiaTheme="minorEastAsia"/>
          <w:lang w:eastAsia="ko-KR"/>
        </w:rPr>
        <w:t>The UL d</w:t>
      </w:r>
      <w:r w:rsidRPr="005C676E">
        <w:rPr>
          <w:rFonts w:eastAsiaTheme="minorEastAsia"/>
          <w:lang w:eastAsia="ko-KR"/>
        </w:rPr>
        <w:t>ata wit</w:t>
      </w:r>
      <w:r w:rsidR="006C5F52" w:rsidRPr="005C676E">
        <w:rPr>
          <w:rFonts w:eastAsiaTheme="minorEastAsia"/>
          <w:lang w:eastAsia="ko-KR"/>
        </w:rPr>
        <w:t>h discardTimer expired is</w:t>
      </w:r>
      <w:r w:rsidRPr="005C676E">
        <w:rPr>
          <w:rFonts w:eastAsiaTheme="minorEastAsia"/>
          <w:lang w:eastAsia="ko-KR"/>
        </w:rPr>
        <w:t xml:space="preserve"> discarded</w:t>
      </w:r>
      <w:r w:rsidR="006C5F52" w:rsidRPr="005C676E">
        <w:rPr>
          <w:rFonts w:eastAsiaTheme="minorEastAsia"/>
          <w:lang w:eastAsia="ko-KR"/>
        </w:rPr>
        <w:t xml:space="preserve"> by PDCP/RLC</w:t>
      </w:r>
      <w:r w:rsidRPr="005C676E">
        <w:rPr>
          <w:rFonts w:eastAsiaTheme="minorEastAsia"/>
          <w:lang w:eastAsia="ko-KR"/>
        </w:rPr>
        <w:t>,</w:t>
      </w:r>
      <w:r w:rsidRPr="005C676E">
        <w:rPr>
          <w:rFonts w:eastAsiaTheme="minorEastAsia"/>
          <w:lang w:eastAsia="ko-KR"/>
        </w:rPr>
        <w:t xml:space="preserve"> and </w:t>
      </w:r>
      <w:r w:rsidRPr="005C676E">
        <w:rPr>
          <w:rFonts w:eastAsiaTheme="minorEastAsia"/>
          <w:lang w:eastAsia="ko-KR"/>
        </w:rPr>
        <w:t>hence, should not be considered in DSR triggering/reporting. That is</w:t>
      </w:r>
      <w:r w:rsidR="006C5F52" w:rsidRPr="005C676E">
        <w:rPr>
          <w:rFonts w:eastAsiaTheme="minorEastAsia"/>
          <w:lang w:eastAsia="ko-KR"/>
        </w:rPr>
        <w:t>, the</w:t>
      </w:r>
      <w:r w:rsidRPr="005C676E">
        <w:rPr>
          <w:rFonts w:eastAsiaTheme="minorEastAsia"/>
          <w:lang w:eastAsia="ko-KR"/>
        </w:rPr>
        <w:t xml:space="preserve"> </w:t>
      </w:r>
      <w:r w:rsidR="00230B60" w:rsidRPr="005C676E">
        <w:rPr>
          <w:rFonts w:eastAsiaTheme="minorEastAsia"/>
          <w:lang w:eastAsia="ko-KR"/>
        </w:rPr>
        <w:t xml:space="preserve">UL data with </w:t>
      </w:r>
      <w:r w:rsidRPr="005C676E">
        <w:rPr>
          <w:rFonts w:eastAsiaTheme="minorEastAsia"/>
          <w:lang w:eastAsia="ko-KR"/>
        </w:rPr>
        <w:t>di</w:t>
      </w:r>
      <w:r w:rsidR="00BC1CCF" w:rsidRPr="005C676E">
        <w:rPr>
          <w:rFonts w:eastAsiaTheme="minorEastAsia"/>
          <w:lang w:eastAsia="ko-KR"/>
        </w:rPr>
        <w:t>scardTimer expired should be excluded from</w:t>
      </w:r>
      <w:r w:rsidR="00230B60" w:rsidRPr="005C676E">
        <w:rPr>
          <w:rFonts w:eastAsiaTheme="minorEastAsia"/>
          <w:lang w:eastAsia="ko-KR"/>
        </w:rPr>
        <w:t xml:space="preserve"> </w:t>
      </w:r>
      <w:r w:rsidR="00BC1CCF" w:rsidRPr="005C676E">
        <w:rPr>
          <w:rFonts w:eastAsiaTheme="minorEastAsia"/>
          <w:lang w:eastAsia="ko-KR"/>
        </w:rPr>
        <w:t>the case that</w:t>
      </w:r>
      <w:r w:rsidRPr="005C676E">
        <w:rPr>
          <w:rFonts w:eastAsiaTheme="minorEastAsia"/>
          <w:lang w:eastAsia="ko-KR"/>
        </w:rPr>
        <w:t xml:space="preserve"> </w:t>
      </w:r>
      <w:r w:rsidR="00230B60" w:rsidRPr="005C676E">
        <w:rPr>
          <w:rFonts w:eastAsiaTheme="minorEastAsia"/>
          <w:lang w:eastAsia="ko-KR"/>
        </w:rPr>
        <w:t xml:space="preserve">remaining </w:t>
      </w:r>
      <w:r w:rsidRPr="005C676E">
        <w:rPr>
          <w:rFonts w:eastAsiaTheme="minorEastAsia"/>
          <w:lang w:eastAsia="ko-KR"/>
        </w:rPr>
        <w:t>discardTimer value is less than a threshold. Also, there is no need to capture it as a separate case. Note that legacy PDCP</w:t>
      </w:r>
      <w:r w:rsidR="006C5F52" w:rsidRPr="005C676E">
        <w:rPr>
          <w:rFonts w:eastAsiaTheme="minorEastAsia"/>
          <w:lang w:eastAsia="ko-KR"/>
        </w:rPr>
        <w:t>/RLC</w:t>
      </w:r>
      <w:r w:rsidRPr="005C676E">
        <w:rPr>
          <w:rFonts w:eastAsiaTheme="minorEastAsia"/>
          <w:lang w:eastAsia="ko-KR"/>
        </w:rPr>
        <w:t xml:space="preserve"> spec</w:t>
      </w:r>
      <w:r w:rsidR="00BC1CCF" w:rsidRPr="005C676E">
        <w:rPr>
          <w:rFonts w:eastAsiaTheme="minorEastAsia"/>
          <w:lang w:eastAsia="ko-KR"/>
        </w:rPr>
        <w:t>ification</w:t>
      </w:r>
      <w:r w:rsidR="006C5F52" w:rsidRPr="005C676E">
        <w:rPr>
          <w:rFonts w:eastAsiaTheme="minorEastAsia"/>
          <w:lang w:eastAsia="ko-KR"/>
        </w:rPr>
        <w:t>s do</w:t>
      </w:r>
      <w:r w:rsidRPr="005C676E">
        <w:rPr>
          <w:rFonts w:eastAsiaTheme="minorEastAsia"/>
          <w:lang w:eastAsia="ko-KR"/>
        </w:rPr>
        <w:t xml:space="preserve"> not specify it as a separate case in data volume calculation.</w:t>
      </w:r>
    </w:p>
    <w:p w14:paraId="3EE9801D" w14:textId="11D8EA1E" w:rsidR="0057432D" w:rsidRPr="005C676E" w:rsidRDefault="00371875" w:rsidP="00FA5A6D">
      <w:pPr>
        <w:rPr>
          <w:rFonts w:eastAsiaTheme="minorEastAsia" w:hint="eastAsia"/>
          <w:b/>
          <w:lang w:eastAsia="ko-KR"/>
        </w:rPr>
      </w:pPr>
      <w:r w:rsidRPr="005C676E">
        <w:rPr>
          <w:rFonts w:eastAsiaTheme="minorEastAsia" w:hint="eastAsia"/>
          <w:b/>
          <w:lang w:eastAsia="ko-KR"/>
        </w:rPr>
        <w:lastRenderedPageBreak/>
        <w:t>Proposal 12:</w:t>
      </w:r>
      <w:r w:rsidR="00BC1CCF" w:rsidRPr="005C676E">
        <w:rPr>
          <w:rFonts w:eastAsiaTheme="minorEastAsia" w:hint="eastAsia"/>
          <w:b/>
          <w:lang w:eastAsia="ko-KR"/>
        </w:rPr>
        <w:t xml:space="preserve"> </w:t>
      </w:r>
      <w:r w:rsidRPr="005C676E">
        <w:rPr>
          <w:rFonts w:eastAsiaTheme="minorEastAsia"/>
          <w:b/>
          <w:lang w:eastAsia="ko-KR"/>
        </w:rPr>
        <w:t xml:space="preserve">The </w:t>
      </w:r>
      <w:r w:rsidRPr="005C676E">
        <w:rPr>
          <w:rFonts w:eastAsiaTheme="minorEastAsia" w:hint="eastAsia"/>
          <w:b/>
          <w:lang w:eastAsia="ko-KR"/>
        </w:rPr>
        <w:t>UL data with</w:t>
      </w:r>
      <w:r w:rsidR="00BC1CCF" w:rsidRPr="005C676E">
        <w:rPr>
          <w:rFonts w:eastAsiaTheme="minorEastAsia" w:hint="eastAsia"/>
          <w:b/>
          <w:lang w:eastAsia="ko-KR"/>
        </w:rPr>
        <w:t xml:space="preserve"> dis</w:t>
      </w:r>
      <w:r w:rsidRPr="005C676E">
        <w:rPr>
          <w:rFonts w:eastAsiaTheme="minorEastAsia" w:hint="eastAsia"/>
          <w:b/>
          <w:lang w:eastAsia="ko-KR"/>
        </w:rPr>
        <w:t>cardTimer</w:t>
      </w:r>
      <w:r w:rsidR="00BC1CCF" w:rsidRPr="005C676E">
        <w:rPr>
          <w:rFonts w:eastAsiaTheme="minorEastAsia"/>
          <w:b/>
          <w:lang w:eastAsia="ko-KR"/>
        </w:rPr>
        <w:t xml:space="preserve"> </w:t>
      </w:r>
      <w:r w:rsidR="00BC1CCF" w:rsidRPr="005C676E">
        <w:rPr>
          <w:rFonts w:eastAsiaTheme="minorEastAsia" w:hint="eastAsia"/>
          <w:b/>
          <w:lang w:eastAsia="ko-KR"/>
        </w:rPr>
        <w:t xml:space="preserve">expired </w:t>
      </w:r>
      <w:r w:rsidR="00A21EE9" w:rsidRPr="005C676E">
        <w:rPr>
          <w:rFonts w:eastAsiaTheme="minorEastAsia" w:hint="eastAsia"/>
          <w:b/>
          <w:lang w:eastAsia="ko-KR"/>
        </w:rPr>
        <w:t>should be excluded from the case of UL data with</w:t>
      </w:r>
      <w:r w:rsidR="00BC1CCF" w:rsidRPr="005C676E">
        <w:rPr>
          <w:rFonts w:eastAsiaTheme="minorEastAsia" w:hint="eastAsia"/>
          <w:b/>
          <w:lang w:eastAsia="ko-KR"/>
        </w:rPr>
        <w:t xml:space="preserve"> </w:t>
      </w:r>
      <w:r w:rsidR="00BC1CCF" w:rsidRPr="005C676E">
        <w:rPr>
          <w:rFonts w:eastAsiaTheme="minorEastAsia"/>
          <w:b/>
          <w:lang w:eastAsia="ko-KR"/>
        </w:rPr>
        <w:t xml:space="preserve">the </w:t>
      </w:r>
      <w:r w:rsidR="00BC1CCF" w:rsidRPr="005C676E">
        <w:rPr>
          <w:rFonts w:eastAsiaTheme="minorEastAsia" w:hint="eastAsia"/>
          <w:b/>
          <w:lang w:eastAsia="ko-KR"/>
        </w:rPr>
        <w:t>r</w:t>
      </w:r>
      <w:r w:rsidR="00A21EE9" w:rsidRPr="005C676E">
        <w:rPr>
          <w:rFonts w:eastAsiaTheme="minorEastAsia" w:hint="eastAsia"/>
          <w:b/>
          <w:lang w:eastAsia="ko-KR"/>
        </w:rPr>
        <w:t>emaining discardTimer value</w:t>
      </w:r>
      <w:r w:rsidR="00BC1CCF" w:rsidRPr="005C676E">
        <w:rPr>
          <w:rFonts w:eastAsiaTheme="minorEastAsia" w:hint="eastAsia"/>
          <w:b/>
          <w:lang w:eastAsia="ko-KR"/>
        </w:rPr>
        <w:t xml:space="preserve"> less</w:t>
      </w:r>
      <w:r w:rsidR="006C5F52" w:rsidRPr="005C676E">
        <w:rPr>
          <w:rFonts w:eastAsiaTheme="minorEastAsia" w:hint="eastAsia"/>
          <w:b/>
          <w:lang w:eastAsia="ko-KR"/>
        </w:rPr>
        <w:t xml:space="preserve"> than a threshold, and there is no need to</w:t>
      </w:r>
      <w:r w:rsidR="00450AD2" w:rsidRPr="005C676E">
        <w:rPr>
          <w:rFonts w:eastAsiaTheme="minorEastAsia" w:hint="eastAsia"/>
          <w:b/>
          <w:lang w:eastAsia="ko-KR"/>
        </w:rPr>
        <w:t xml:space="preserve"> </w:t>
      </w:r>
      <w:r w:rsidR="00450AD2" w:rsidRPr="005C676E">
        <w:rPr>
          <w:rFonts w:eastAsiaTheme="minorEastAsia"/>
          <w:b/>
          <w:lang w:eastAsia="ko-KR"/>
        </w:rPr>
        <w:t xml:space="preserve">explicitly </w:t>
      </w:r>
      <w:r w:rsidR="006C5F52" w:rsidRPr="005C676E">
        <w:rPr>
          <w:rFonts w:eastAsiaTheme="minorEastAsia" w:hint="eastAsia"/>
          <w:b/>
          <w:lang w:eastAsia="ko-KR"/>
        </w:rPr>
        <w:t xml:space="preserve">capture </w:t>
      </w:r>
      <w:r w:rsidR="00450AD2" w:rsidRPr="005C676E">
        <w:rPr>
          <w:rFonts w:eastAsiaTheme="minorEastAsia" w:hint="eastAsia"/>
          <w:b/>
          <w:lang w:eastAsia="ko-KR"/>
        </w:rPr>
        <w:t>it as a separate case.</w:t>
      </w:r>
    </w:p>
    <w:p w14:paraId="53AFC088" w14:textId="4C699DBA" w:rsidR="00320E1E" w:rsidRPr="005C676E" w:rsidRDefault="00320E1E" w:rsidP="00CD627D">
      <w:pPr>
        <w:rPr>
          <w:rFonts w:eastAsiaTheme="minorEastAsia"/>
          <w:lang w:eastAsia="ko-KR"/>
        </w:rPr>
      </w:pPr>
      <w:r w:rsidRPr="005C676E">
        <w:rPr>
          <w:rFonts w:eastAsiaTheme="minorEastAsia" w:hint="eastAsia"/>
          <w:lang w:eastAsia="ko-KR"/>
        </w:rPr>
        <w:t>We</w:t>
      </w:r>
      <w:r w:rsidRPr="005C676E">
        <w:rPr>
          <w:rFonts w:eastAsiaTheme="minorEastAsia"/>
          <w:lang w:eastAsia="ko-KR"/>
        </w:rPr>
        <w:t xml:space="preserve"> have agreed that </w:t>
      </w:r>
      <w:r w:rsidR="00CD627D" w:rsidRPr="005C676E">
        <w:rPr>
          <w:rFonts w:eastAsiaTheme="minorEastAsia"/>
          <w:lang w:eastAsia="ko-KR"/>
        </w:rPr>
        <w:t>DSR</w:t>
      </w:r>
      <w:r w:rsidRPr="005C676E">
        <w:rPr>
          <w:rFonts w:eastAsiaTheme="minorEastAsia"/>
          <w:lang w:eastAsia="ko-KR"/>
        </w:rPr>
        <w:t xml:space="preserve"> is triggered if there is UL data</w:t>
      </w:r>
      <w:r w:rsidR="00CD627D" w:rsidRPr="005C676E">
        <w:rPr>
          <w:rFonts w:eastAsiaTheme="minorEastAsia"/>
          <w:lang w:eastAsia="ko-KR"/>
        </w:rPr>
        <w:t xml:space="preserve"> with remaining time less</w:t>
      </w:r>
      <w:r w:rsidRPr="005C676E">
        <w:rPr>
          <w:rFonts w:eastAsiaTheme="minorEastAsia"/>
          <w:lang w:eastAsia="ko-KR"/>
        </w:rPr>
        <w:t xml:space="preserve"> than the remaining time</w:t>
      </w:r>
      <w:r w:rsidR="00CD627D" w:rsidRPr="005C676E">
        <w:rPr>
          <w:rFonts w:eastAsiaTheme="minorEastAsia"/>
          <w:lang w:eastAsia="ko-KR"/>
        </w:rPr>
        <w:t xml:space="preserve"> threshold</w:t>
      </w:r>
      <w:r w:rsidRPr="005C676E">
        <w:rPr>
          <w:rFonts w:eastAsiaTheme="minorEastAsia"/>
          <w:lang w:eastAsia="ko-KR"/>
        </w:rPr>
        <w:t xml:space="preserve"> corresponding to the associated LCG,</w:t>
      </w:r>
      <w:r w:rsidR="00CD627D" w:rsidRPr="005C676E">
        <w:rPr>
          <w:rFonts w:eastAsiaTheme="minorEastAsia"/>
          <w:lang w:eastAsia="ko-KR"/>
        </w:rPr>
        <w:t xml:space="preserve"> configured by gNB</w:t>
      </w:r>
      <w:r w:rsidRPr="005C676E">
        <w:rPr>
          <w:rFonts w:eastAsiaTheme="minorEastAsia"/>
          <w:lang w:eastAsia="ko-KR"/>
        </w:rPr>
        <w:t xml:space="preserve">. </w:t>
      </w:r>
      <w:r w:rsidR="00CD627D" w:rsidRPr="005C676E">
        <w:rPr>
          <w:rFonts w:eastAsiaTheme="minorEastAsia"/>
          <w:lang w:eastAsia="ko-KR"/>
        </w:rPr>
        <w:t>To prevent too many DSR triggering events to occur,</w:t>
      </w:r>
      <w:r w:rsidRPr="005C676E">
        <w:rPr>
          <w:rFonts w:eastAsiaTheme="minorEastAsia"/>
          <w:lang w:eastAsia="ko-KR"/>
        </w:rPr>
        <w:t xml:space="preserve"> we need to specify further conditions besides the previous agreement, as in the case of BSR triggering.</w:t>
      </w:r>
    </w:p>
    <w:p w14:paraId="12E867DD" w14:textId="77745430" w:rsidR="008829C9" w:rsidRPr="005C676E" w:rsidRDefault="00320E1E" w:rsidP="00CD627D">
      <w:pPr>
        <w:rPr>
          <w:rFonts w:eastAsiaTheme="minorEastAsia"/>
          <w:b/>
          <w:lang w:eastAsia="ko-KR"/>
        </w:rPr>
      </w:pPr>
      <w:r w:rsidRPr="005C676E">
        <w:rPr>
          <w:rFonts w:eastAsiaTheme="minorEastAsia"/>
          <w:b/>
          <w:lang w:eastAsia="ko-KR"/>
        </w:rPr>
        <w:t>Proposal 13:</w:t>
      </w:r>
      <w:r w:rsidR="00CD627D" w:rsidRPr="005C676E">
        <w:rPr>
          <w:rFonts w:eastAsiaTheme="minorEastAsia"/>
          <w:b/>
          <w:lang w:eastAsia="ko-KR"/>
        </w:rPr>
        <w:t xml:space="preserve"> </w:t>
      </w:r>
      <w:r w:rsidR="009C0008" w:rsidRPr="005C676E">
        <w:rPr>
          <w:rFonts w:eastAsiaTheme="minorEastAsia"/>
          <w:b/>
          <w:lang w:eastAsia="ko-KR"/>
        </w:rPr>
        <w:t>RAN2 is kindly asked to consider the following events as DSR triggering events</w:t>
      </w:r>
      <w:r w:rsidR="008829C9" w:rsidRPr="005C676E">
        <w:rPr>
          <w:rFonts w:eastAsiaTheme="minorEastAsia"/>
          <w:b/>
          <w:lang w:eastAsia="ko-KR"/>
        </w:rPr>
        <w:t>:</w:t>
      </w:r>
    </w:p>
    <w:p w14:paraId="26467D98" w14:textId="562BE5A7" w:rsidR="008829C9" w:rsidRPr="005C676E" w:rsidRDefault="008829C9" w:rsidP="008829C9">
      <w:pPr>
        <w:pStyle w:val="a6"/>
        <w:numPr>
          <w:ilvl w:val="0"/>
          <w:numId w:val="26"/>
        </w:numPr>
        <w:ind w:firstLineChars="0"/>
        <w:rPr>
          <w:rFonts w:eastAsiaTheme="minorEastAsia"/>
          <w:b/>
          <w:lang w:eastAsia="ko-KR"/>
        </w:rPr>
      </w:pPr>
      <w:r w:rsidRPr="005C676E">
        <w:rPr>
          <w:rFonts w:eastAsiaTheme="minorEastAsia"/>
          <w:b/>
          <w:lang w:eastAsia="ko-KR"/>
        </w:rPr>
        <w:t>Delay-critical UL data, for a logical channel which belongs to an LCG configured for DSR, is available to the MAC entity; and either</w:t>
      </w:r>
    </w:p>
    <w:p w14:paraId="327ED487" w14:textId="40697074" w:rsidR="008829C9" w:rsidRPr="005C676E" w:rsidRDefault="008829C9" w:rsidP="008829C9">
      <w:pPr>
        <w:pStyle w:val="a6"/>
        <w:numPr>
          <w:ilvl w:val="1"/>
          <w:numId w:val="26"/>
        </w:numPr>
        <w:ind w:firstLineChars="0"/>
        <w:rPr>
          <w:rFonts w:eastAsiaTheme="minorEastAsia"/>
          <w:b/>
          <w:lang w:eastAsia="ko-KR"/>
        </w:rPr>
      </w:pPr>
      <w:r w:rsidRPr="005C676E">
        <w:rPr>
          <w:rFonts w:eastAsiaTheme="minorEastAsia"/>
          <w:b/>
          <w:lang w:eastAsia="ko-KR"/>
        </w:rPr>
        <w:t>none of the logical channels</w:t>
      </w:r>
      <w:r w:rsidR="009C0008" w:rsidRPr="005C676E">
        <w:rPr>
          <w:rFonts w:eastAsiaTheme="minorEastAsia"/>
          <w:b/>
          <w:lang w:eastAsia="ko-KR"/>
        </w:rPr>
        <w:t>, which belong</w:t>
      </w:r>
      <w:r w:rsidRPr="005C676E">
        <w:rPr>
          <w:rFonts w:eastAsiaTheme="minorEastAsia"/>
          <w:b/>
          <w:lang w:eastAsia="ko-KR"/>
        </w:rPr>
        <w:t xml:space="preserve"> to</w:t>
      </w:r>
      <w:r w:rsidR="009C0008" w:rsidRPr="005C676E">
        <w:rPr>
          <w:rFonts w:eastAsiaTheme="minorEastAsia"/>
          <w:b/>
          <w:lang w:eastAsia="ko-KR"/>
        </w:rPr>
        <w:t xml:space="preserve"> an</w:t>
      </w:r>
      <w:r w:rsidR="00CD627D" w:rsidRPr="005C676E">
        <w:rPr>
          <w:rFonts w:eastAsiaTheme="minorEastAsia"/>
          <w:b/>
          <w:lang w:eastAsia="ko-KR"/>
        </w:rPr>
        <w:t xml:space="preserve"> LCG configured for DSR</w:t>
      </w:r>
      <w:r w:rsidR="009C0008" w:rsidRPr="005C676E">
        <w:rPr>
          <w:rFonts w:eastAsiaTheme="minorEastAsia"/>
          <w:b/>
          <w:lang w:eastAsia="ko-KR"/>
        </w:rPr>
        <w:t>,</w:t>
      </w:r>
      <w:r w:rsidR="00CD627D" w:rsidRPr="005C676E">
        <w:rPr>
          <w:rFonts w:eastAsiaTheme="minorEastAsia"/>
          <w:b/>
          <w:lang w:eastAsia="ko-KR"/>
        </w:rPr>
        <w:t xml:space="preserve"> contains any available</w:t>
      </w:r>
      <w:r w:rsidRPr="005C676E">
        <w:rPr>
          <w:rFonts w:eastAsiaTheme="minorEastAsia"/>
          <w:b/>
          <w:lang w:eastAsia="ko-KR"/>
        </w:rPr>
        <w:t xml:space="preserve"> delay-critical</w:t>
      </w:r>
      <w:r w:rsidR="00CD627D" w:rsidRPr="005C676E">
        <w:rPr>
          <w:rFonts w:eastAsiaTheme="minorEastAsia"/>
          <w:b/>
          <w:lang w:eastAsia="ko-KR"/>
        </w:rPr>
        <w:t xml:space="preserve"> UL data</w:t>
      </w:r>
      <w:r w:rsidRPr="005C676E">
        <w:rPr>
          <w:rFonts w:eastAsiaTheme="minorEastAsia"/>
          <w:b/>
          <w:lang w:eastAsia="ko-KR"/>
        </w:rPr>
        <w:t>; or</w:t>
      </w:r>
    </w:p>
    <w:p w14:paraId="2223A4DD" w14:textId="4160976A" w:rsidR="00FD3F3C" w:rsidRPr="005C676E" w:rsidRDefault="008829C9" w:rsidP="00691F49">
      <w:pPr>
        <w:pStyle w:val="a6"/>
        <w:numPr>
          <w:ilvl w:val="1"/>
          <w:numId w:val="26"/>
        </w:numPr>
        <w:ind w:firstLineChars="0"/>
        <w:rPr>
          <w:rFonts w:eastAsiaTheme="minorEastAsia"/>
          <w:b/>
          <w:lang w:eastAsia="ko-KR"/>
        </w:rPr>
      </w:pPr>
      <w:r w:rsidRPr="005C676E">
        <w:rPr>
          <w:rFonts w:eastAsiaTheme="minorEastAsia"/>
          <w:b/>
          <w:lang w:eastAsia="ko-KR"/>
        </w:rPr>
        <w:t>this delay-critical</w:t>
      </w:r>
      <w:r w:rsidR="00CD627D" w:rsidRPr="005C676E">
        <w:rPr>
          <w:rFonts w:eastAsiaTheme="minorEastAsia"/>
          <w:b/>
          <w:lang w:eastAsia="ko-KR"/>
        </w:rPr>
        <w:t xml:space="preserve"> UL data belongs to a logical channel with higher priority than the priority of any logical channel containing available </w:t>
      </w:r>
      <w:r w:rsidRPr="005C676E">
        <w:rPr>
          <w:rFonts w:eastAsiaTheme="minorEastAsia"/>
          <w:b/>
          <w:lang w:eastAsia="ko-KR"/>
        </w:rPr>
        <w:t xml:space="preserve">delay-critical </w:t>
      </w:r>
      <w:r w:rsidR="00CD627D" w:rsidRPr="005C676E">
        <w:rPr>
          <w:rFonts w:eastAsiaTheme="minorEastAsia"/>
          <w:b/>
          <w:lang w:eastAsia="ko-KR"/>
        </w:rPr>
        <w:t>UL data</w:t>
      </w:r>
      <w:r w:rsidRPr="005C676E">
        <w:rPr>
          <w:rFonts w:eastAsiaTheme="minorEastAsia"/>
          <w:b/>
          <w:lang w:eastAsia="ko-KR"/>
        </w:rPr>
        <w:t xml:space="preserve"> </w:t>
      </w:r>
      <w:r w:rsidR="00CD627D" w:rsidRPr="005C676E">
        <w:rPr>
          <w:rFonts w:eastAsiaTheme="minorEastAsia"/>
          <w:b/>
          <w:lang w:eastAsia="ko-KR"/>
        </w:rPr>
        <w:t>which belo</w:t>
      </w:r>
      <w:r w:rsidR="009C0008" w:rsidRPr="005C676E">
        <w:rPr>
          <w:rFonts w:eastAsiaTheme="minorEastAsia"/>
          <w:b/>
          <w:lang w:eastAsia="ko-KR"/>
        </w:rPr>
        <w:t>ng to any LCG configured for DSR</w:t>
      </w:r>
    </w:p>
    <w:p w14:paraId="4D1F1381" w14:textId="3250F1EA" w:rsidR="000C7A8E" w:rsidRPr="005C676E" w:rsidRDefault="00FD3F3C" w:rsidP="00691F49">
      <w:pPr>
        <w:rPr>
          <w:rFonts w:eastAsiaTheme="minorEastAsia"/>
          <w:bCs/>
          <w:lang w:eastAsia="ko-KR"/>
        </w:rPr>
      </w:pPr>
      <w:r w:rsidRPr="005C676E">
        <w:rPr>
          <w:rFonts w:eastAsiaTheme="minorEastAsia"/>
          <w:bCs/>
          <w:lang w:eastAsia="ko-KR"/>
        </w:rPr>
        <w:t>In determining the</w:t>
      </w:r>
      <w:r w:rsidRPr="005C676E">
        <w:rPr>
          <w:rFonts w:eastAsiaTheme="minorEastAsia" w:hint="eastAsia"/>
          <w:bCs/>
          <w:lang w:eastAsia="ko-KR"/>
        </w:rPr>
        <w:t xml:space="preserve"> </w:t>
      </w:r>
      <w:r w:rsidR="00B47CEF" w:rsidRPr="005C676E">
        <w:rPr>
          <w:rFonts w:eastAsiaTheme="minorEastAsia"/>
          <w:bCs/>
          <w:lang w:eastAsia="ko-KR"/>
        </w:rPr>
        <w:t xml:space="preserve">delay-critical </w:t>
      </w:r>
      <w:r w:rsidRPr="005C676E">
        <w:rPr>
          <w:rFonts w:eastAsiaTheme="minorEastAsia" w:hint="eastAsia"/>
          <w:bCs/>
          <w:lang w:eastAsia="ko-KR"/>
        </w:rPr>
        <w:t xml:space="preserve">data volume reported via DSR, there is an issue </w:t>
      </w:r>
      <w:r w:rsidRPr="005C676E">
        <w:rPr>
          <w:rFonts w:eastAsiaTheme="minorEastAsia"/>
          <w:bCs/>
          <w:lang w:eastAsia="ko-KR"/>
        </w:rPr>
        <w:t>when one or more PDUs of a PDU set have not arrived at PDCP layer.</w:t>
      </w:r>
      <w:r w:rsidR="00B47CEF" w:rsidRPr="005C676E">
        <w:rPr>
          <w:rFonts w:eastAsiaTheme="minorEastAsia"/>
          <w:bCs/>
          <w:lang w:eastAsia="ko-KR"/>
        </w:rPr>
        <w:t xml:space="preserve"> Specifically, if </w:t>
      </w:r>
      <w:r w:rsidR="000C7A8E" w:rsidRPr="005C676E">
        <w:rPr>
          <w:rFonts w:eastAsiaTheme="minorEastAsia"/>
          <w:bCs/>
          <w:lang w:eastAsia="ko-KR"/>
        </w:rPr>
        <w:t xml:space="preserve">one or more PDUs of the PDU set have not arrived yet, we should discuss on </w:t>
      </w:r>
      <w:r w:rsidRPr="005C676E">
        <w:rPr>
          <w:rFonts w:eastAsiaTheme="minorEastAsia"/>
          <w:bCs/>
          <w:lang w:eastAsia="ko-KR"/>
        </w:rPr>
        <w:t>whether the entire PDU set size</w:t>
      </w:r>
      <w:r w:rsidR="000C7A8E" w:rsidRPr="005C676E">
        <w:rPr>
          <w:rFonts w:eastAsiaTheme="minorEastAsia"/>
          <w:bCs/>
          <w:lang w:eastAsia="ko-KR"/>
        </w:rPr>
        <w:t xml:space="preserve"> (including the PDU(s) that have not arrived yet) or the size of PDUs that have arrived, is included in the</w:t>
      </w:r>
      <w:r w:rsidR="00B47CEF" w:rsidRPr="005C676E">
        <w:rPr>
          <w:rFonts w:eastAsiaTheme="minorEastAsia"/>
          <w:bCs/>
          <w:lang w:eastAsia="ko-KR"/>
        </w:rPr>
        <w:t xml:space="preserve"> data volume calculation</w:t>
      </w:r>
      <w:r w:rsidR="004C7B03" w:rsidRPr="005C676E">
        <w:rPr>
          <w:rFonts w:eastAsiaTheme="minorEastAsia"/>
          <w:bCs/>
          <w:lang w:eastAsia="ko-KR"/>
        </w:rPr>
        <w:t xml:space="preserve"> of delay-critical UL data</w:t>
      </w:r>
      <w:r w:rsidR="000C7A8E" w:rsidRPr="005C676E">
        <w:rPr>
          <w:rFonts w:eastAsiaTheme="minorEastAsia"/>
          <w:bCs/>
          <w:lang w:eastAsia="ko-KR"/>
        </w:rPr>
        <w:t xml:space="preserve">. Note that, based on </w:t>
      </w:r>
      <w:r w:rsidR="004C7B03" w:rsidRPr="005C676E">
        <w:rPr>
          <w:rFonts w:eastAsiaTheme="minorEastAsia"/>
          <w:bCs/>
          <w:lang w:eastAsia="ko-KR"/>
        </w:rPr>
        <w:t xml:space="preserve">the </w:t>
      </w:r>
      <w:r w:rsidR="000C7A8E" w:rsidRPr="005C676E">
        <w:rPr>
          <w:rFonts w:eastAsiaTheme="minorEastAsia"/>
          <w:bCs/>
          <w:lang w:eastAsia="ko-KR"/>
        </w:rPr>
        <w:t>previous agreement, when at least one PDU of a PDU set has arrived at PDCP, the PDU set size, which is part of the PDU set information, can be identified via UE implementation. The most obvious pros and cons of including the entire PDU set</w:t>
      </w:r>
      <w:r w:rsidR="004C7B03" w:rsidRPr="005C676E">
        <w:rPr>
          <w:rFonts w:eastAsiaTheme="minorEastAsia"/>
          <w:bCs/>
          <w:lang w:eastAsia="ko-KR"/>
        </w:rPr>
        <w:t xml:space="preserve"> size</w:t>
      </w:r>
      <w:r w:rsidR="000C7A8E" w:rsidRPr="005C676E">
        <w:rPr>
          <w:rFonts w:eastAsiaTheme="minorEastAsia"/>
          <w:bCs/>
          <w:lang w:eastAsia="ko-KR"/>
        </w:rPr>
        <w:t xml:space="preserve"> could be: </w:t>
      </w:r>
    </w:p>
    <w:p w14:paraId="15A85FBF" w14:textId="1495F8A6" w:rsidR="00233100" w:rsidRPr="005C676E" w:rsidRDefault="00170040" w:rsidP="000C7A8E">
      <w:pPr>
        <w:pStyle w:val="a6"/>
        <w:numPr>
          <w:ilvl w:val="0"/>
          <w:numId w:val="26"/>
        </w:numPr>
        <w:ind w:firstLineChars="0"/>
        <w:rPr>
          <w:b/>
          <w:bCs/>
        </w:rPr>
      </w:pPr>
      <w:r w:rsidRPr="005C676E">
        <w:rPr>
          <w:rFonts w:eastAsiaTheme="minorEastAsia"/>
          <w:bCs/>
          <w:lang w:eastAsia="ko-KR"/>
        </w:rPr>
        <w:t>Pros: It can improve the capacity and delay performance, since</w:t>
      </w:r>
      <w:r w:rsidR="004C7B03" w:rsidRPr="005C676E">
        <w:rPr>
          <w:rFonts w:eastAsiaTheme="minorEastAsia"/>
          <w:bCs/>
          <w:lang w:eastAsia="ko-KR"/>
        </w:rPr>
        <w:t xml:space="preserve"> a</w:t>
      </w:r>
      <w:r w:rsidRPr="005C676E">
        <w:rPr>
          <w:rFonts w:eastAsiaTheme="minorEastAsia"/>
          <w:bCs/>
          <w:lang w:eastAsia="ko-KR"/>
        </w:rPr>
        <w:t xml:space="preserve"> UL grant, </w:t>
      </w:r>
      <w:r w:rsidR="000D7265" w:rsidRPr="005C676E">
        <w:rPr>
          <w:rFonts w:eastAsiaTheme="minorEastAsia"/>
          <w:bCs/>
          <w:lang w:eastAsia="ko-KR"/>
        </w:rPr>
        <w:t>sufficient to embrace the whole</w:t>
      </w:r>
      <w:r w:rsidRPr="005C676E">
        <w:rPr>
          <w:rFonts w:eastAsiaTheme="minorEastAsia"/>
          <w:bCs/>
          <w:lang w:eastAsia="ko-KR"/>
        </w:rPr>
        <w:t xml:space="preserve"> PDU set, can come right away, instead of multiple UL grants across multiple UL scheduling.</w:t>
      </w:r>
    </w:p>
    <w:p w14:paraId="427287A4" w14:textId="50A9CC17" w:rsidR="00FD3F3C" w:rsidRPr="005C676E" w:rsidRDefault="00233100" w:rsidP="000C7A8E">
      <w:pPr>
        <w:pStyle w:val="a6"/>
        <w:numPr>
          <w:ilvl w:val="0"/>
          <w:numId w:val="26"/>
        </w:numPr>
        <w:ind w:firstLineChars="0"/>
        <w:rPr>
          <w:b/>
          <w:bCs/>
        </w:rPr>
      </w:pPr>
      <w:r w:rsidRPr="005C676E">
        <w:rPr>
          <w:rFonts w:eastAsiaTheme="minorEastAsia"/>
          <w:bCs/>
          <w:lang w:eastAsia="ko-KR"/>
        </w:rPr>
        <w:t xml:space="preserve">Cons: if </w:t>
      </w:r>
      <w:r w:rsidR="00170040" w:rsidRPr="005C676E">
        <w:rPr>
          <w:rFonts w:eastAsiaTheme="minorEastAsia"/>
          <w:bCs/>
          <w:lang w:eastAsia="ko-KR"/>
        </w:rPr>
        <w:t xml:space="preserve">a </w:t>
      </w:r>
      <w:r w:rsidRPr="005C676E">
        <w:rPr>
          <w:rFonts w:eastAsiaTheme="minorEastAsia"/>
          <w:bCs/>
          <w:lang w:eastAsia="ko-KR"/>
        </w:rPr>
        <w:t>UL grant</w:t>
      </w:r>
      <w:r w:rsidR="00170040" w:rsidRPr="005C676E">
        <w:rPr>
          <w:rFonts w:eastAsiaTheme="minorEastAsia"/>
          <w:bCs/>
          <w:lang w:eastAsia="ko-KR"/>
        </w:rPr>
        <w:t xml:space="preserve"> (in response to DSR)</w:t>
      </w:r>
      <w:r w:rsidRPr="005C676E">
        <w:rPr>
          <w:rFonts w:eastAsiaTheme="minorEastAsia"/>
          <w:bCs/>
          <w:lang w:eastAsia="ko-KR"/>
        </w:rPr>
        <w:t xml:space="preserve"> </w:t>
      </w:r>
      <w:r w:rsidR="000D7265" w:rsidRPr="005C676E">
        <w:rPr>
          <w:rFonts w:eastAsiaTheme="minorEastAsia"/>
          <w:bCs/>
          <w:lang w:eastAsia="ko-KR"/>
        </w:rPr>
        <w:t xml:space="preserve">that can embrace the whole PDU set, </w:t>
      </w:r>
      <w:r w:rsidRPr="005C676E">
        <w:rPr>
          <w:rFonts w:eastAsiaTheme="minorEastAsia"/>
          <w:bCs/>
          <w:lang w:eastAsia="ko-KR"/>
        </w:rPr>
        <w:t xml:space="preserve">comes earlier than the arrival of </w:t>
      </w:r>
      <w:r w:rsidR="00170040" w:rsidRPr="005C676E">
        <w:rPr>
          <w:rFonts w:eastAsiaTheme="minorEastAsia"/>
          <w:bCs/>
          <w:lang w:eastAsia="ko-KR"/>
        </w:rPr>
        <w:t xml:space="preserve">the </w:t>
      </w:r>
      <w:r w:rsidRPr="005C676E">
        <w:rPr>
          <w:rFonts w:eastAsiaTheme="minorEastAsia"/>
          <w:bCs/>
          <w:lang w:eastAsia="ko-KR"/>
        </w:rPr>
        <w:t xml:space="preserve">subsequent PDUs, the portion of the UL grant corresponding to the PDUs that have not arrived </w:t>
      </w:r>
      <w:r w:rsidR="00170040" w:rsidRPr="005C676E">
        <w:rPr>
          <w:rFonts w:eastAsiaTheme="minorEastAsia"/>
          <w:bCs/>
          <w:lang w:eastAsia="ko-KR"/>
        </w:rPr>
        <w:t xml:space="preserve">yet </w:t>
      </w:r>
      <w:r w:rsidRPr="005C676E">
        <w:rPr>
          <w:rFonts w:eastAsiaTheme="minorEastAsia"/>
          <w:bCs/>
          <w:lang w:eastAsia="ko-KR"/>
        </w:rPr>
        <w:t xml:space="preserve">may be wasted.  </w:t>
      </w:r>
      <w:r w:rsidR="000C7A8E" w:rsidRPr="005C676E">
        <w:rPr>
          <w:rFonts w:eastAsiaTheme="minorEastAsia"/>
          <w:bCs/>
          <w:lang w:eastAsia="ko-KR"/>
        </w:rPr>
        <w:t xml:space="preserve"> </w:t>
      </w:r>
    </w:p>
    <w:p w14:paraId="71816533" w14:textId="44A88CC8" w:rsidR="00170040" w:rsidRPr="005C676E" w:rsidRDefault="00170040" w:rsidP="009F2F48">
      <w:pPr>
        <w:rPr>
          <w:bCs/>
        </w:rPr>
      </w:pPr>
      <w:r w:rsidRPr="005C676E">
        <w:rPr>
          <w:bCs/>
        </w:rPr>
        <w:t>Besides, considering</w:t>
      </w:r>
      <w:r w:rsidR="009F2F48" w:rsidRPr="005C676E">
        <w:rPr>
          <w:bCs/>
        </w:rPr>
        <w:t xml:space="preserve"> </w:t>
      </w:r>
      <w:r w:rsidRPr="005C676E">
        <w:rPr>
          <w:bCs/>
        </w:rPr>
        <w:t xml:space="preserve">the implication of </w:t>
      </w:r>
      <w:r w:rsidR="009F2F48" w:rsidRPr="005C676E">
        <w:rPr>
          <w:bCs/>
        </w:rPr>
        <w:t>PDU set based discard</w:t>
      </w:r>
      <w:r w:rsidRPr="005C676E">
        <w:rPr>
          <w:bCs/>
        </w:rPr>
        <w:t xml:space="preserve"> mechanism,</w:t>
      </w:r>
      <w:r w:rsidR="009F2F48" w:rsidRPr="005C676E">
        <w:rPr>
          <w:bCs/>
        </w:rPr>
        <w:t xml:space="preserve"> </w:t>
      </w:r>
      <w:r w:rsidR="001B6AA6" w:rsidRPr="005C676E">
        <w:rPr>
          <w:bCs/>
        </w:rPr>
        <w:t>it might be essential to reflect</w:t>
      </w:r>
      <w:r w:rsidRPr="005C676E">
        <w:rPr>
          <w:bCs/>
        </w:rPr>
        <w:t xml:space="preserve"> the ent</w:t>
      </w:r>
      <w:r w:rsidR="001B6AA6" w:rsidRPr="005C676E">
        <w:rPr>
          <w:bCs/>
        </w:rPr>
        <w:t xml:space="preserve">ire PDU set size in </w:t>
      </w:r>
      <w:r w:rsidRPr="005C676E">
        <w:rPr>
          <w:bCs/>
        </w:rPr>
        <w:t>the amount of delay-critical UL data.</w:t>
      </w:r>
    </w:p>
    <w:p w14:paraId="112DC0C8" w14:textId="34D1B328" w:rsidR="001B6AA6" w:rsidRPr="00D141CF" w:rsidRDefault="001B6AA6" w:rsidP="009F2F48">
      <w:pPr>
        <w:rPr>
          <w:b/>
          <w:bCs/>
        </w:rPr>
      </w:pPr>
      <w:r w:rsidRPr="005C676E">
        <w:rPr>
          <w:b/>
          <w:bCs/>
        </w:rPr>
        <w:t>Proposal 14: RAN2 is kindly asked to discuss about whether to include the entire PDU set size in the data volume reported by DSR, when one or more PDUs of the PDU set have not arrived at PDCP layer.</w:t>
      </w:r>
      <w:r w:rsidRPr="00D141CF">
        <w:rPr>
          <w:b/>
          <w:bCs/>
        </w:rPr>
        <w:t xml:space="preserve"> </w:t>
      </w:r>
    </w:p>
    <w:bookmarkEnd w:id="3"/>
    <w:bookmarkEnd w:id="4"/>
    <w:p w14:paraId="44F53D19" w14:textId="77777777" w:rsidR="00463669" w:rsidRDefault="00463669" w:rsidP="00463669">
      <w:pPr>
        <w:pStyle w:val="1"/>
        <w:rPr>
          <w:rFonts w:eastAsia="SimSun"/>
          <w:sz w:val="32"/>
          <w:lang w:eastAsia="zh-CN"/>
        </w:rPr>
      </w:pPr>
      <w:r>
        <w:rPr>
          <w:rFonts w:eastAsia="SimSun"/>
          <w:sz w:val="32"/>
          <w:lang w:eastAsia="zh-CN"/>
        </w:rPr>
        <w:t>Conclusion</w:t>
      </w:r>
    </w:p>
    <w:p w14:paraId="40AF495A" w14:textId="51D63ACE" w:rsidR="00007E48" w:rsidRPr="005C676E" w:rsidRDefault="00463669" w:rsidP="00007E48">
      <w:pPr>
        <w:rPr>
          <w:rFonts w:eastAsia="SimSun"/>
          <w:kern w:val="2"/>
        </w:rPr>
      </w:pPr>
      <w:bookmarkStart w:id="5" w:name="OLE_LINK3"/>
      <w:r w:rsidRPr="005C676E">
        <w:rPr>
          <w:rFonts w:eastAsia="SimSun"/>
          <w:kern w:val="2"/>
        </w:rPr>
        <w:t>Based on the discussion above, we have the following</w:t>
      </w:r>
      <w:r w:rsidR="0036689B" w:rsidRPr="005C676E">
        <w:rPr>
          <w:rFonts w:eastAsia="SimSun"/>
          <w:kern w:val="2"/>
        </w:rPr>
        <w:t xml:space="preserve"> observations and</w:t>
      </w:r>
      <w:r w:rsidR="00FB109B" w:rsidRPr="005C676E">
        <w:rPr>
          <w:rFonts w:eastAsia="SimSun"/>
          <w:kern w:val="2"/>
        </w:rPr>
        <w:t xml:space="preserve"> </w:t>
      </w:r>
      <w:r w:rsidRPr="005C676E">
        <w:rPr>
          <w:rFonts w:eastAsia="SimSun"/>
          <w:kern w:val="2"/>
        </w:rPr>
        <w:t>proposals:</w:t>
      </w:r>
      <w:bookmarkEnd w:id="5"/>
    </w:p>
    <w:p w14:paraId="229AE19B" w14:textId="49B5BD55" w:rsidR="005C676E" w:rsidRPr="005C676E" w:rsidRDefault="005C676E" w:rsidP="00007E48">
      <w:pPr>
        <w:rPr>
          <w:rFonts w:eastAsiaTheme="minorEastAsia"/>
          <w:b/>
          <w:lang w:val="en-US" w:eastAsia="ko-KR"/>
        </w:rPr>
      </w:pPr>
      <w:r w:rsidRPr="005C676E">
        <w:rPr>
          <w:rFonts w:eastAsiaTheme="minorEastAsia"/>
          <w:b/>
          <w:lang w:val="en-US" w:eastAsia="ko-KR"/>
        </w:rPr>
        <w:t>Proposal 1: RAN2 is kindly asked to consider that the codepoints of new BSR table follow uniform/linear distribution.</w:t>
      </w:r>
    </w:p>
    <w:p w14:paraId="5C2D2F62" w14:textId="150668C8" w:rsidR="005C676E" w:rsidRPr="005C676E" w:rsidRDefault="005C676E" w:rsidP="00007E48">
      <w:pPr>
        <w:rPr>
          <w:b/>
        </w:rPr>
      </w:pPr>
      <w:r w:rsidRPr="005C676E">
        <w:rPr>
          <w:rFonts w:eastAsiaTheme="minorEastAsia"/>
          <w:b/>
          <w:lang w:val="en-US" w:eastAsia="ko-KR"/>
        </w:rPr>
        <w:t xml:space="preserve">Proposal 2: </w:t>
      </w:r>
      <w:r w:rsidRPr="005C676E">
        <w:rPr>
          <w:rFonts w:hint="eastAsia"/>
          <w:b/>
        </w:rPr>
        <w:t>gNB configures the LCG(s) eligible to use new BS table, based on its implementation</w:t>
      </w:r>
      <w:r w:rsidRPr="005C676E">
        <w:rPr>
          <w:b/>
        </w:rPr>
        <w:t>.</w:t>
      </w:r>
    </w:p>
    <w:p w14:paraId="3082CD1D" w14:textId="77777777" w:rsidR="005C676E" w:rsidRPr="005C676E" w:rsidRDefault="005C676E" w:rsidP="005C676E">
      <w:pPr>
        <w:rPr>
          <w:b/>
        </w:rPr>
      </w:pPr>
      <w:r w:rsidRPr="005C676E">
        <w:rPr>
          <w:b/>
        </w:rPr>
        <w:t xml:space="preserve">Proposal 3: For an LCG that is eligible to use both legacy and new BS tables, </w:t>
      </w:r>
      <w:r w:rsidRPr="005C676E">
        <w:rPr>
          <w:rFonts w:hint="eastAsia"/>
          <w:b/>
        </w:rPr>
        <w:t>UE chooses</w:t>
      </w:r>
      <w:r w:rsidRPr="005C676E">
        <w:rPr>
          <w:b/>
        </w:rPr>
        <w:t xml:space="preserve"> the</w:t>
      </w:r>
      <w:r w:rsidRPr="005C676E">
        <w:rPr>
          <w:rFonts w:hint="eastAsia"/>
          <w:b/>
        </w:rPr>
        <w:t xml:space="preserve"> BS table with less quantization error, if both tables cover the buffer size of the LCG.</w:t>
      </w:r>
    </w:p>
    <w:p w14:paraId="31EE8451" w14:textId="2BE75A14" w:rsidR="005C676E" w:rsidRPr="005C676E" w:rsidRDefault="005C676E" w:rsidP="00007E48">
      <w:pPr>
        <w:rPr>
          <w:b/>
        </w:rPr>
      </w:pPr>
      <w:r w:rsidRPr="005C676E">
        <w:rPr>
          <w:b/>
        </w:rPr>
        <w:t>Proposal 4: If legacy BSR MAC CE format is reused to support the use of the new BS table, a new LCID or eLCID is allocated, to indicate the use of the new BS table.</w:t>
      </w:r>
    </w:p>
    <w:p w14:paraId="2A976F26" w14:textId="77777777" w:rsidR="005C676E" w:rsidRPr="005C676E" w:rsidRDefault="005C676E" w:rsidP="005C676E">
      <w:pPr>
        <w:rPr>
          <w:rFonts w:eastAsiaTheme="minorEastAsia"/>
          <w:b/>
          <w:lang w:eastAsia="ko-KR"/>
        </w:rPr>
      </w:pPr>
      <w:r w:rsidRPr="005C676E">
        <w:rPr>
          <w:rFonts w:eastAsiaTheme="minorEastAsia" w:hint="eastAsia"/>
          <w:b/>
          <w:lang w:eastAsia="ko-KR"/>
        </w:rPr>
        <w:t xml:space="preserve">Proposal 5: </w:t>
      </w:r>
      <w:r w:rsidRPr="005C676E">
        <w:rPr>
          <w:rFonts w:eastAsiaTheme="minorEastAsia"/>
          <w:b/>
          <w:lang w:eastAsia="ko-KR"/>
        </w:rPr>
        <w:t xml:space="preserve">For the UL data (PDCP/RLC PDU/SDU) not belonging to a PDU set, the remaining time is defined as the remaining PDCP discard timer value of the corresponding PDCP SDU. </w:t>
      </w:r>
    </w:p>
    <w:p w14:paraId="657769C2" w14:textId="56399DEE" w:rsidR="005C676E" w:rsidRPr="005C676E" w:rsidRDefault="005C676E" w:rsidP="005C676E">
      <w:pPr>
        <w:rPr>
          <w:rFonts w:eastAsiaTheme="minorEastAsia"/>
          <w:b/>
          <w:lang w:eastAsia="ko-KR"/>
        </w:rPr>
      </w:pPr>
      <w:r w:rsidRPr="005C676E">
        <w:rPr>
          <w:rFonts w:eastAsiaTheme="minorEastAsia" w:hint="eastAsia"/>
          <w:b/>
          <w:lang w:eastAsia="ko-KR"/>
        </w:rPr>
        <w:t>Proposal 6: F</w:t>
      </w:r>
      <w:r w:rsidRPr="005C676E">
        <w:rPr>
          <w:rFonts w:eastAsiaTheme="minorEastAsia"/>
          <w:b/>
          <w:lang w:eastAsia="ko-KR"/>
        </w:rPr>
        <w:t>or the UL data (PDCP/RLC PDU/SDU) belonging to a PDU set, the remaining time is defined as the remaining PDCP discard timer value of the PDCP SDU corresponding to the first PDU of the PDU Set, if PDU set level discarding is enabled.</w:t>
      </w:r>
    </w:p>
    <w:p w14:paraId="7B6CA2E0" w14:textId="1AE1BC33" w:rsidR="005C676E" w:rsidRPr="005C676E" w:rsidRDefault="005C676E" w:rsidP="005C676E">
      <w:pPr>
        <w:rPr>
          <w:rFonts w:eastAsiaTheme="minorEastAsia"/>
          <w:b/>
          <w:lang w:eastAsia="ko-KR"/>
        </w:rPr>
      </w:pPr>
      <w:r w:rsidRPr="005C676E">
        <w:rPr>
          <w:rFonts w:eastAsiaTheme="minorEastAsia"/>
          <w:b/>
          <w:lang w:eastAsia="ko-KR"/>
        </w:rPr>
        <w:lastRenderedPageBreak/>
        <w:t>Proposal 7: Regarding what information DSR should contain, RAN2 is kindly asked to only consider delay-critical UL buffer size per LCG, and not to consider explicitly reporting remaining time</w:t>
      </w:r>
    </w:p>
    <w:p w14:paraId="60FDA1AE" w14:textId="0A7379BD" w:rsidR="005C676E" w:rsidRPr="005C676E" w:rsidRDefault="005C676E" w:rsidP="005C676E">
      <w:pPr>
        <w:rPr>
          <w:rFonts w:eastAsiaTheme="minorEastAsia"/>
          <w:b/>
          <w:lang w:eastAsia="ko-KR"/>
        </w:rPr>
      </w:pPr>
      <w:r w:rsidRPr="005C676E">
        <w:rPr>
          <w:rFonts w:eastAsiaTheme="minorEastAsia"/>
          <w:b/>
          <w:lang w:eastAsia="ko-KR"/>
        </w:rPr>
        <w:t>Proposal 8: RAN2 is kindly asked to consider at most one remaining time threshold per LCG in DSR configuration.</w:t>
      </w:r>
    </w:p>
    <w:p w14:paraId="0B120149" w14:textId="5C4D16C8" w:rsidR="005C676E" w:rsidRPr="005C676E" w:rsidRDefault="005C676E" w:rsidP="005C676E">
      <w:pPr>
        <w:rPr>
          <w:rFonts w:eastAsiaTheme="minorEastAsia"/>
          <w:b/>
          <w:lang w:eastAsia="ko-KR"/>
        </w:rPr>
      </w:pPr>
      <w:r w:rsidRPr="005C676E">
        <w:rPr>
          <w:rFonts w:eastAsiaTheme="minorEastAsia"/>
          <w:b/>
          <w:lang w:eastAsia="ko-KR"/>
        </w:rPr>
        <w:t>Proposal 9: RAN2 is kindly asked to allocate one reserved eLCID to DSR MAC CE.</w:t>
      </w:r>
    </w:p>
    <w:p w14:paraId="146FD3DF" w14:textId="732E579D" w:rsidR="005C676E" w:rsidRPr="005C676E" w:rsidRDefault="005C676E" w:rsidP="005C676E">
      <w:pPr>
        <w:rPr>
          <w:rFonts w:eastAsiaTheme="minorEastAsia"/>
          <w:b/>
          <w:lang w:eastAsia="ko-KR"/>
        </w:rPr>
      </w:pPr>
      <w:r w:rsidRPr="005C676E">
        <w:rPr>
          <w:rFonts w:eastAsiaTheme="minorEastAsia"/>
          <w:b/>
          <w:lang w:eastAsia="ko-KR"/>
        </w:rPr>
        <w:t>Proposal 10: RAN2 to consider introducing a padding DSR and allowing truncated version of the DSR MAC CE to facilitate dynamic updating to the gNB about the delay-critical UL data.</w:t>
      </w:r>
    </w:p>
    <w:p w14:paraId="53E41C18" w14:textId="30071CE7" w:rsidR="005C676E" w:rsidRPr="005C676E" w:rsidRDefault="005C676E" w:rsidP="005C676E">
      <w:pPr>
        <w:rPr>
          <w:rFonts w:eastAsiaTheme="minorEastAsia"/>
          <w:b/>
          <w:lang w:eastAsia="ko-KR"/>
        </w:rPr>
      </w:pPr>
      <w:r w:rsidRPr="005C676E">
        <w:rPr>
          <w:rFonts w:eastAsiaTheme="minorEastAsia"/>
          <w:b/>
          <w:lang w:eastAsia="ko-KR"/>
        </w:rPr>
        <w:t>Proposal 11: How RLC determines the remaining discardTimer value of a UL data in RLC layer is less than a threshold should be up to UE implementation.</w:t>
      </w:r>
    </w:p>
    <w:p w14:paraId="1BEC936D" w14:textId="419E6374" w:rsidR="005C676E" w:rsidRPr="005C676E" w:rsidRDefault="005C676E" w:rsidP="005C676E">
      <w:pPr>
        <w:rPr>
          <w:rFonts w:eastAsiaTheme="minorEastAsia"/>
          <w:b/>
          <w:lang w:eastAsia="ko-KR"/>
        </w:rPr>
      </w:pPr>
      <w:r w:rsidRPr="005C676E">
        <w:rPr>
          <w:rFonts w:eastAsiaTheme="minorEastAsia"/>
          <w:b/>
          <w:lang w:eastAsia="ko-KR"/>
        </w:rPr>
        <w:t>Proposal 12: The UL data with discardTimer expired should be excluded from the case of UL data with the remaining discardTimer value less than a threshold, and there is no need to explicitly capture it as a separate case.</w:t>
      </w:r>
    </w:p>
    <w:p w14:paraId="75EEECF6" w14:textId="77777777" w:rsidR="005C676E" w:rsidRPr="005C676E" w:rsidRDefault="005C676E" w:rsidP="005C676E">
      <w:pPr>
        <w:rPr>
          <w:rFonts w:eastAsiaTheme="minorEastAsia"/>
          <w:b/>
          <w:lang w:eastAsia="ko-KR"/>
        </w:rPr>
      </w:pPr>
      <w:r w:rsidRPr="005C676E">
        <w:rPr>
          <w:rFonts w:eastAsiaTheme="minorEastAsia"/>
          <w:b/>
          <w:lang w:eastAsia="ko-KR"/>
        </w:rPr>
        <w:t>Proposal 13: RAN2 is kindly asked to consider the following events as DSR triggering events:</w:t>
      </w:r>
    </w:p>
    <w:p w14:paraId="6A0598F8" w14:textId="77777777" w:rsidR="005C676E" w:rsidRPr="005C676E" w:rsidRDefault="005C676E" w:rsidP="005C676E">
      <w:pPr>
        <w:numPr>
          <w:ilvl w:val="0"/>
          <w:numId w:val="26"/>
        </w:numPr>
        <w:rPr>
          <w:rFonts w:eastAsiaTheme="minorEastAsia"/>
          <w:b/>
          <w:lang w:eastAsia="ko-KR"/>
        </w:rPr>
      </w:pPr>
      <w:r w:rsidRPr="005C676E">
        <w:rPr>
          <w:rFonts w:eastAsiaTheme="minorEastAsia"/>
          <w:b/>
          <w:lang w:eastAsia="ko-KR"/>
        </w:rPr>
        <w:t>Delay-critical UL data, for a logical channel which belongs to an LCG configured for DSR, is available to the MAC entity; and either</w:t>
      </w:r>
    </w:p>
    <w:p w14:paraId="479E3576" w14:textId="77777777" w:rsidR="005C676E" w:rsidRPr="005C676E" w:rsidRDefault="005C676E" w:rsidP="005C676E">
      <w:pPr>
        <w:numPr>
          <w:ilvl w:val="1"/>
          <w:numId w:val="26"/>
        </w:numPr>
        <w:rPr>
          <w:rFonts w:eastAsiaTheme="minorEastAsia"/>
          <w:b/>
          <w:lang w:eastAsia="ko-KR"/>
        </w:rPr>
      </w:pPr>
      <w:r w:rsidRPr="005C676E">
        <w:rPr>
          <w:rFonts w:eastAsiaTheme="minorEastAsia"/>
          <w:b/>
          <w:lang w:eastAsia="ko-KR"/>
        </w:rPr>
        <w:t>none of the logical channels, which belong to an LCG configured for DSR, contains any available delay-critical UL data; or</w:t>
      </w:r>
    </w:p>
    <w:p w14:paraId="745A33CD" w14:textId="1B75CF2E" w:rsidR="005C676E" w:rsidRPr="005C676E" w:rsidRDefault="005C676E" w:rsidP="005C676E">
      <w:pPr>
        <w:numPr>
          <w:ilvl w:val="1"/>
          <w:numId w:val="26"/>
        </w:numPr>
        <w:rPr>
          <w:rFonts w:eastAsiaTheme="minorEastAsia"/>
          <w:b/>
          <w:lang w:eastAsia="ko-KR"/>
        </w:rPr>
      </w:pPr>
      <w:r w:rsidRPr="005C676E">
        <w:rPr>
          <w:rFonts w:eastAsiaTheme="minorEastAsia"/>
          <w:b/>
          <w:lang w:eastAsia="ko-KR"/>
        </w:rPr>
        <w:t>this delay-critical UL data belongs to a logical channel with higher priority than the priority of any logical channel containing available delay-critical UL data which belong to any LCG configured for DSR</w:t>
      </w:r>
    </w:p>
    <w:p w14:paraId="1199CCFD" w14:textId="3C1E36E0" w:rsidR="005C676E" w:rsidRPr="005C676E" w:rsidRDefault="005C676E" w:rsidP="005C676E">
      <w:pPr>
        <w:rPr>
          <w:rFonts w:eastAsiaTheme="minorEastAsia"/>
          <w:b/>
          <w:lang w:eastAsia="ko-KR"/>
        </w:rPr>
      </w:pPr>
      <w:r w:rsidRPr="005C676E">
        <w:rPr>
          <w:rFonts w:eastAsiaTheme="minorEastAsia"/>
          <w:b/>
          <w:lang w:eastAsia="ko-KR"/>
        </w:rPr>
        <w:t>Proposal 14: RAN2 is kindly asked to discuss about whether to include the entire PDU set size in the data volume reported by DSR, when one or more PDUs of the PDU set have not arrived at PDCP layer.</w:t>
      </w:r>
    </w:p>
    <w:p w14:paraId="120C6A0A" w14:textId="77777777" w:rsidR="005C676E" w:rsidRDefault="005C676E" w:rsidP="005C676E">
      <w:pPr>
        <w:rPr>
          <w:rFonts w:eastAsia="SimSun"/>
          <w:kern w:val="2"/>
          <w:szCs w:val="22"/>
        </w:rPr>
      </w:pPr>
    </w:p>
    <w:p w14:paraId="144EC78A" w14:textId="77777777" w:rsidR="005C676E" w:rsidRPr="005C676E" w:rsidRDefault="005C676E" w:rsidP="00007E48">
      <w:pPr>
        <w:rPr>
          <w:rFonts w:eastAsia="SimSun"/>
          <w:kern w:val="2"/>
          <w:szCs w:val="22"/>
        </w:rPr>
      </w:pPr>
    </w:p>
    <w:sectPr w:rsidR="005C676E" w:rsidRPr="005C676E"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FCB39" w14:textId="77777777" w:rsidR="009622E4" w:rsidRDefault="009622E4">
      <w:pPr>
        <w:spacing w:after="0"/>
      </w:pPr>
      <w:r>
        <w:separator/>
      </w:r>
    </w:p>
  </w:endnote>
  <w:endnote w:type="continuationSeparator" w:id="0">
    <w:p w14:paraId="3C580B4B" w14:textId="77777777" w:rsidR="009622E4" w:rsidRDefault="009622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F8370" w14:textId="77777777" w:rsidR="009622E4" w:rsidRDefault="009622E4">
      <w:pPr>
        <w:spacing w:after="0"/>
      </w:pPr>
      <w:r>
        <w:separator/>
      </w:r>
    </w:p>
  </w:footnote>
  <w:footnote w:type="continuationSeparator" w:id="0">
    <w:p w14:paraId="587602F1" w14:textId="77777777" w:rsidR="009622E4" w:rsidRDefault="009622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85733"/>
    <w:multiLevelType w:val="hybridMultilevel"/>
    <w:tmpl w:val="9CC6C30A"/>
    <w:lvl w:ilvl="0" w:tplc="18C8239A">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5" w15:restartNumberingAfterBreak="0">
    <w:nsid w:val="24BE3C38"/>
    <w:multiLevelType w:val="hybridMultilevel"/>
    <w:tmpl w:val="EF760B08"/>
    <w:lvl w:ilvl="0" w:tplc="224C10FC">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4C1A31"/>
    <w:multiLevelType w:val="hybridMultilevel"/>
    <w:tmpl w:val="506832FC"/>
    <w:lvl w:ilvl="0" w:tplc="360CB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71832B6"/>
    <w:multiLevelType w:val="hybridMultilevel"/>
    <w:tmpl w:val="67022B32"/>
    <w:lvl w:ilvl="0" w:tplc="375080D8">
      <w:start w:val="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3D7CC8"/>
    <w:multiLevelType w:val="hybridMultilevel"/>
    <w:tmpl w:val="5B5658C2"/>
    <w:lvl w:ilvl="0" w:tplc="DFCAFE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9"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74F1146E"/>
    <w:multiLevelType w:val="hybridMultilevel"/>
    <w:tmpl w:val="C0CAB92C"/>
    <w:lvl w:ilvl="0" w:tplc="25F45D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723B35"/>
    <w:multiLevelType w:val="hybridMultilevel"/>
    <w:tmpl w:val="AC70B768"/>
    <w:lvl w:ilvl="0" w:tplc="530C83E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9"/>
  </w:num>
  <w:num w:numId="3">
    <w:abstractNumId w:val="22"/>
  </w:num>
  <w:num w:numId="4">
    <w:abstractNumId w:val="18"/>
  </w:num>
  <w:num w:numId="5">
    <w:abstractNumId w:val="16"/>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1"/>
  </w:num>
  <w:num w:numId="10">
    <w:abstractNumId w:val="13"/>
  </w:num>
  <w:num w:numId="11">
    <w:abstractNumId w:val="4"/>
  </w:num>
  <w:num w:numId="12">
    <w:abstractNumId w:val="10"/>
  </w:num>
  <w:num w:numId="13">
    <w:abstractNumId w:val="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9"/>
  </w:num>
  <w:num w:numId="17">
    <w:abstractNumId w:val="2"/>
  </w:num>
  <w:num w:numId="18">
    <w:abstractNumId w:val="15"/>
  </w:num>
  <w:num w:numId="19">
    <w:abstractNumId w:val="17"/>
  </w:num>
  <w:num w:numId="20">
    <w:abstractNumId w:val="11"/>
  </w:num>
  <w:num w:numId="21">
    <w:abstractNumId w:val="1"/>
  </w:num>
  <w:num w:numId="22">
    <w:abstractNumId w:val="12"/>
  </w:num>
  <w:num w:numId="23">
    <w:abstractNumId w:val="20"/>
  </w:num>
  <w:num w:numId="24">
    <w:abstractNumId w:val="14"/>
  </w:num>
  <w:num w:numId="25">
    <w:abstractNumId w:val="23"/>
  </w:num>
  <w:num w:numId="2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47D"/>
    <w:rsid w:val="00003A29"/>
    <w:rsid w:val="00003B15"/>
    <w:rsid w:val="0000488D"/>
    <w:rsid w:val="000053D2"/>
    <w:rsid w:val="00006DFE"/>
    <w:rsid w:val="00007BA4"/>
    <w:rsid w:val="00007E48"/>
    <w:rsid w:val="000101B4"/>
    <w:rsid w:val="000117EB"/>
    <w:rsid w:val="00012E4E"/>
    <w:rsid w:val="000156A4"/>
    <w:rsid w:val="00015C29"/>
    <w:rsid w:val="00016E30"/>
    <w:rsid w:val="000222BD"/>
    <w:rsid w:val="000234DC"/>
    <w:rsid w:val="00023FE2"/>
    <w:rsid w:val="000249AC"/>
    <w:rsid w:val="000276B1"/>
    <w:rsid w:val="00027B2E"/>
    <w:rsid w:val="00027D5A"/>
    <w:rsid w:val="0003034F"/>
    <w:rsid w:val="00030538"/>
    <w:rsid w:val="00030B16"/>
    <w:rsid w:val="00032009"/>
    <w:rsid w:val="00035010"/>
    <w:rsid w:val="00035151"/>
    <w:rsid w:val="0003613A"/>
    <w:rsid w:val="00037458"/>
    <w:rsid w:val="00037B5E"/>
    <w:rsid w:val="00040B19"/>
    <w:rsid w:val="00041EE5"/>
    <w:rsid w:val="00041FFA"/>
    <w:rsid w:val="000435EA"/>
    <w:rsid w:val="00045071"/>
    <w:rsid w:val="00046649"/>
    <w:rsid w:val="00050642"/>
    <w:rsid w:val="00050C70"/>
    <w:rsid w:val="00050E61"/>
    <w:rsid w:val="0005175D"/>
    <w:rsid w:val="0005192C"/>
    <w:rsid w:val="00051A37"/>
    <w:rsid w:val="00053AD7"/>
    <w:rsid w:val="00053F19"/>
    <w:rsid w:val="00055723"/>
    <w:rsid w:val="00057721"/>
    <w:rsid w:val="00057793"/>
    <w:rsid w:val="000604DB"/>
    <w:rsid w:val="0006219F"/>
    <w:rsid w:val="0006249E"/>
    <w:rsid w:val="000628E4"/>
    <w:rsid w:val="00063535"/>
    <w:rsid w:val="0006407C"/>
    <w:rsid w:val="000644D6"/>
    <w:rsid w:val="000707BB"/>
    <w:rsid w:val="0007211B"/>
    <w:rsid w:val="000722E2"/>
    <w:rsid w:val="000724E8"/>
    <w:rsid w:val="0007282B"/>
    <w:rsid w:val="000728EA"/>
    <w:rsid w:val="00075206"/>
    <w:rsid w:val="000769FF"/>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2474"/>
    <w:rsid w:val="000A3700"/>
    <w:rsid w:val="000A3831"/>
    <w:rsid w:val="000A5E1C"/>
    <w:rsid w:val="000A7239"/>
    <w:rsid w:val="000A72D4"/>
    <w:rsid w:val="000A7496"/>
    <w:rsid w:val="000A75B1"/>
    <w:rsid w:val="000A7C4F"/>
    <w:rsid w:val="000B00C9"/>
    <w:rsid w:val="000B02F9"/>
    <w:rsid w:val="000B072F"/>
    <w:rsid w:val="000B133F"/>
    <w:rsid w:val="000B5D03"/>
    <w:rsid w:val="000B6473"/>
    <w:rsid w:val="000B68F3"/>
    <w:rsid w:val="000B6CFD"/>
    <w:rsid w:val="000B7748"/>
    <w:rsid w:val="000C0440"/>
    <w:rsid w:val="000C083B"/>
    <w:rsid w:val="000C3E6E"/>
    <w:rsid w:val="000C5A13"/>
    <w:rsid w:val="000C7258"/>
    <w:rsid w:val="000C7A8E"/>
    <w:rsid w:val="000D131C"/>
    <w:rsid w:val="000D1AC7"/>
    <w:rsid w:val="000D2BBA"/>
    <w:rsid w:val="000D2FFA"/>
    <w:rsid w:val="000D31CE"/>
    <w:rsid w:val="000D4B5F"/>
    <w:rsid w:val="000D52D7"/>
    <w:rsid w:val="000D64D3"/>
    <w:rsid w:val="000D64FC"/>
    <w:rsid w:val="000D7265"/>
    <w:rsid w:val="000D746C"/>
    <w:rsid w:val="000D7C1B"/>
    <w:rsid w:val="000E0B68"/>
    <w:rsid w:val="000E0BD8"/>
    <w:rsid w:val="000E33BE"/>
    <w:rsid w:val="000E372B"/>
    <w:rsid w:val="000E42F9"/>
    <w:rsid w:val="000E4414"/>
    <w:rsid w:val="000F0237"/>
    <w:rsid w:val="000F0E52"/>
    <w:rsid w:val="000F153C"/>
    <w:rsid w:val="000F1FF8"/>
    <w:rsid w:val="000F25EA"/>
    <w:rsid w:val="000F34D4"/>
    <w:rsid w:val="000F4AD8"/>
    <w:rsid w:val="000F7487"/>
    <w:rsid w:val="000F7908"/>
    <w:rsid w:val="000F7CCE"/>
    <w:rsid w:val="00101B42"/>
    <w:rsid w:val="00101DF8"/>
    <w:rsid w:val="00102183"/>
    <w:rsid w:val="001024E7"/>
    <w:rsid w:val="0010292A"/>
    <w:rsid w:val="00106B9B"/>
    <w:rsid w:val="0011005B"/>
    <w:rsid w:val="00112005"/>
    <w:rsid w:val="00114879"/>
    <w:rsid w:val="0011783D"/>
    <w:rsid w:val="0012076F"/>
    <w:rsid w:val="00121CC4"/>
    <w:rsid w:val="00122BED"/>
    <w:rsid w:val="00126366"/>
    <w:rsid w:val="00126E22"/>
    <w:rsid w:val="00127018"/>
    <w:rsid w:val="00127970"/>
    <w:rsid w:val="001318C8"/>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DB8"/>
    <w:rsid w:val="00144DE2"/>
    <w:rsid w:val="0014530D"/>
    <w:rsid w:val="00145E8E"/>
    <w:rsid w:val="00145FED"/>
    <w:rsid w:val="001471AB"/>
    <w:rsid w:val="00150662"/>
    <w:rsid w:val="00150F93"/>
    <w:rsid w:val="00151246"/>
    <w:rsid w:val="00153AA1"/>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6E22"/>
    <w:rsid w:val="001672D4"/>
    <w:rsid w:val="00170040"/>
    <w:rsid w:val="00171E04"/>
    <w:rsid w:val="001734A4"/>
    <w:rsid w:val="00175884"/>
    <w:rsid w:val="001768B1"/>
    <w:rsid w:val="001770DF"/>
    <w:rsid w:val="00181CC9"/>
    <w:rsid w:val="0018380E"/>
    <w:rsid w:val="0018479D"/>
    <w:rsid w:val="00184BE6"/>
    <w:rsid w:val="00185EF3"/>
    <w:rsid w:val="00187E87"/>
    <w:rsid w:val="001909D2"/>
    <w:rsid w:val="00192D74"/>
    <w:rsid w:val="0019444E"/>
    <w:rsid w:val="001945B0"/>
    <w:rsid w:val="0019525D"/>
    <w:rsid w:val="001961F3"/>
    <w:rsid w:val="001A061D"/>
    <w:rsid w:val="001A06A1"/>
    <w:rsid w:val="001A1800"/>
    <w:rsid w:val="001A261D"/>
    <w:rsid w:val="001A3224"/>
    <w:rsid w:val="001A49AC"/>
    <w:rsid w:val="001A5CC9"/>
    <w:rsid w:val="001A64BF"/>
    <w:rsid w:val="001A661E"/>
    <w:rsid w:val="001A71BF"/>
    <w:rsid w:val="001A7CD8"/>
    <w:rsid w:val="001B12E9"/>
    <w:rsid w:val="001B1D7B"/>
    <w:rsid w:val="001B3228"/>
    <w:rsid w:val="001B3791"/>
    <w:rsid w:val="001B383F"/>
    <w:rsid w:val="001B453E"/>
    <w:rsid w:val="001B485B"/>
    <w:rsid w:val="001B4918"/>
    <w:rsid w:val="001B6AA6"/>
    <w:rsid w:val="001B6B82"/>
    <w:rsid w:val="001B7178"/>
    <w:rsid w:val="001C22D1"/>
    <w:rsid w:val="001C37B6"/>
    <w:rsid w:val="001C476B"/>
    <w:rsid w:val="001C4E36"/>
    <w:rsid w:val="001C52CF"/>
    <w:rsid w:val="001C5FEA"/>
    <w:rsid w:val="001C6F8F"/>
    <w:rsid w:val="001C7B19"/>
    <w:rsid w:val="001D0C4E"/>
    <w:rsid w:val="001D14A5"/>
    <w:rsid w:val="001D1854"/>
    <w:rsid w:val="001D1D5E"/>
    <w:rsid w:val="001D393D"/>
    <w:rsid w:val="001D3DBE"/>
    <w:rsid w:val="001D493E"/>
    <w:rsid w:val="001D5742"/>
    <w:rsid w:val="001D6467"/>
    <w:rsid w:val="001D77AE"/>
    <w:rsid w:val="001E199F"/>
    <w:rsid w:val="001E4ADF"/>
    <w:rsid w:val="001E50C7"/>
    <w:rsid w:val="001E5D72"/>
    <w:rsid w:val="001E709C"/>
    <w:rsid w:val="001E74A4"/>
    <w:rsid w:val="001E7AA3"/>
    <w:rsid w:val="001E7E67"/>
    <w:rsid w:val="001F05A7"/>
    <w:rsid w:val="001F14AF"/>
    <w:rsid w:val="001F2912"/>
    <w:rsid w:val="001F63EE"/>
    <w:rsid w:val="002020C4"/>
    <w:rsid w:val="00202BB0"/>
    <w:rsid w:val="00203A2B"/>
    <w:rsid w:val="00204F0B"/>
    <w:rsid w:val="00206362"/>
    <w:rsid w:val="002067D4"/>
    <w:rsid w:val="0020713D"/>
    <w:rsid w:val="0021116A"/>
    <w:rsid w:val="00211879"/>
    <w:rsid w:val="0021218A"/>
    <w:rsid w:val="002138DC"/>
    <w:rsid w:val="00213F0E"/>
    <w:rsid w:val="00214745"/>
    <w:rsid w:val="002160FB"/>
    <w:rsid w:val="0021767A"/>
    <w:rsid w:val="0022094A"/>
    <w:rsid w:val="00220ACB"/>
    <w:rsid w:val="002212FE"/>
    <w:rsid w:val="00222349"/>
    <w:rsid w:val="00223060"/>
    <w:rsid w:val="0022399B"/>
    <w:rsid w:val="00224883"/>
    <w:rsid w:val="00230B60"/>
    <w:rsid w:val="00231FD7"/>
    <w:rsid w:val="00233100"/>
    <w:rsid w:val="002338E6"/>
    <w:rsid w:val="00233EBF"/>
    <w:rsid w:val="00234F91"/>
    <w:rsid w:val="00234FA2"/>
    <w:rsid w:val="002356A3"/>
    <w:rsid w:val="00237F88"/>
    <w:rsid w:val="0024241D"/>
    <w:rsid w:val="00242C09"/>
    <w:rsid w:val="002449BA"/>
    <w:rsid w:val="00246400"/>
    <w:rsid w:val="0025007A"/>
    <w:rsid w:val="00250999"/>
    <w:rsid w:val="00251D77"/>
    <w:rsid w:val="0025380E"/>
    <w:rsid w:val="00253A1B"/>
    <w:rsid w:val="002542A5"/>
    <w:rsid w:val="00255EF9"/>
    <w:rsid w:val="0025629B"/>
    <w:rsid w:val="00257717"/>
    <w:rsid w:val="00257E09"/>
    <w:rsid w:val="002609C7"/>
    <w:rsid w:val="00260B84"/>
    <w:rsid w:val="002619E1"/>
    <w:rsid w:val="0026299A"/>
    <w:rsid w:val="00263FFE"/>
    <w:rsid w:val="00264263"/>
    <w:rsid w:val="00264714"/>
    <w:rsid w:val="00264AB3"/>
    <w:rsid w:val="00266DC0"/>
    <w:rsid w:val="002677AB"/>
    <w:rsid w:val="00267FEC"/>
    <w:rsid w:val="00271356"/>
    <w:rsid w:val="00272496"/>
    <w:rsid w:val="00272F3E"/>
    <w:rsid w:val="00273C08"/>
    <w:rsid w:val="002755C2"/>
    <w:rsid w:val="00275C64"/>
    <w:rsid w:val="00276FB0"/>
    <w:rsid w:val="00277E01"/>
    <w:rsid w:val="0028047A"/>
    <w:rsid w:val="00280770"/>
    <w:rsid w:val="00283CBE"/>
    <w:rsid w:val="00283EE8"/>
    <w:rsid w:val="00284B00"/>
    <w:rsid w:val="00284F6E"/>
    <w:rsid w:val="00285D28"/>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B0282"/>
    <w:rsid w:val="002B0430"/>
    <w:rsid w:val="002B0981"/>
    <w:rsid w:val="002B106A"/>
    <w:rsid w:val="002B267D"/>
    <w:rsid w:val="002B29B8"/>
    <w:rsid w:val="002B2D16"/>
    <w:rsid w:val="002B4F74"/>
    <w:rsid w:val="002B58C3"/>
    <w:rsid w:val="002B5CA9"/>
    <w:rsid w:val="002C14AF"/>
    <w:rsid w:val="002C2BB8"/>
    <w:rsid w:val="002C379E"/>
    <w:rsid w:val="002C4AC5"/>
    <w:rsid w:val="002C5FC6"/>
    <w:rsid w:val="002C5FC9"/>
    <w:rsid w:val="002C6290"/>
    <w:rsid w:val="002D0D6E"/>
    <w:rsid w:val="002D15A0"/>
    <w:rsid w:val="002D17EC"/>
    <w:rsid w:val="002D2775"/>
    <w:rsid w:val="002D2BAB"/>
    <w:rsid w:val="002D373C"/>
    <w:rsid w:val="002D4497"/>
    <w:rsid w:val="002D54A6"/>
    <w:rsid w:val="002D63D6"/>
    <w:rsid w:val="002D7078"/>
    <w:rsid w:val="002D7492"/>
    <w:rsid w:val="002D7E5A"/>
    <w:rsid w:val="002E037D"/>
    <w:rsid w:val="002E0BE4"/>
    <w:rsid w:val="002E1FF8"/>
    <w:rsid w:val="002E2F46"/>
    <w:rsid w:val="002E2FD5"/>
    <w:rsid w:val="002E3AFC"/>
    <w:rsid w:val="002E43CB"/>
    <w:rsid w:val="002E5741"/>
    <w:rsid w:val="002E588E"/>
    <w:rsid w:val="002F02C2"/>
    <w:rsid w:val="002F0F70"/>
    <w:rsid w:val="002F306F"/>
    <w:rsid w:val="002F3684"/>
    <w:rsid w:val="002F3D2B"/>
    <w:rsid w:val="002F4562"/>
    <w:rsid w:val="002F5D16"/>
    <w:rsid w:val="002F6167"/>
    <w:rsid w:val="002F68D0"/>
    <w:rsid w:val="0030185C"/>
    <w:rsid w:val="00302EBC"/>
    <w:rsid w:val="003039DD"/>
    <w:rsid w:val="00305013"/>
    <w:rsid w:val="0030600A"/>
    <w:rsid w:val="00306049"/>
    <w:rsid w:val="0030742F"/>
    <w:rsid w:val="00307AD5"/>
    <w:rsid w:val="003100FC"/>
    <w:rsid w:val="00314D62"/>
    <w:rsid w:val="00315D22"/>
    <w:rsid w:val="00315FA9"/>
    <w:rsid w:val="00317ECF"/>
    <w:rsid w:val="0032053D"/>
    <w:rsid w:val="00320E1E"/>
    <w:rsid w:val="0032259A"/>
    <w:rsid w:val="00325496"/>
    <w:rsid w:val="003255C5"/>
    <w:rsid w:val="003256E4"/>
    <w:rsid w:val="00325EA9"/>
    <w:rsid w:val="00326AB8"/>
    <w:rsid w:val="00326F71"/>
    <w:rsid w:val="00332440"/>
    <w:rsid w:val="00333F88"/>
    <w:rsid w:val="00334BD4"/>
    <w:rsid w:val="00335F62"/>
    <w:rsid w:val="00336605"/>
    <w:rsid w:val="003369F7"/>
    <w:rsid w:val="00337012"/>
    <w:rsid w:val="00337672"/>
    <w:rsid w:val="00340236"/>
    <w:rsid w:val="00340528"/>
    <w:rsid w:val="00340534"/>
    <w:rsid w:val="003409C1"/>
    <w:rsid w:val="00340BEA"/>
    <w:rsid w:val="00342E4B"/>
    <w:rsid w:val="00345808"/>
    <w:rsid w:val="00347296"/>
    <w:rsid w:val="003472D6"/>
    <w:rsid w:val="003475AD"/>
    <w:rsid w:val="00347F23"/>
    <w:rsid w:val="0035012A"/>
    <w:rsid w:val="003507BB"/>
    <w:rsid w:val="0035297F"/>
    <w:rsid w:val="0035669F"/>
    <w:rsid w:val="003576B3"/>
    <w:rsid w:val="0036165D"/>
    <w:rsid w:val="003617EF"/>
    <w:rsid w:val="00364C79"/>
    <w:rsid w:val="00365F81"/>
    <w:rsid w:val="0036689B"/>
    <w:rsid w:val="00366B31"/>
    <w:rsid w:val="003675D2"/>
    <w:rsid w:val="003710D1"/>
    <w:rsid w:val="00371875"/>
    <w:rsid w:val="00371BA0"/>
    <w:rsid w:val="003732D9"/>
    <w:rsid w:val="003737A7"/>
    <w:rsid w:val="003756CA"/>
    <w:rsid w:val="003810DC"/>
    <w:rsid w:val="00383D29"/>
    <w:rsid w:val="00385954"/>
    <w:rsid w:val="00385ECA"/>
    <w:rsid w:val="0038612F"/>
    <w:rsid w:val="0038635D"/>
    <w:rsid w:val="0038681C"/>
    <w:rsid w:val="0038698F"/>
    <w:rsid w:val="0039022F"/>
    <w:rsid w:val="003903C9"/>
    <w:rsid w:val="00390B80"/>
    <w:rsid w:val="00390BEC"/>
    <w:rsid w:val="00390E2E"/>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418"/>
    <w:rsid w:val="003A6941"/>
    <w:rsid w:val="003A7599"/>
    <w:rsid w:val="003B2EAE"/>
    <w:rsid w:val="003B3377"/>
    <w:rsid w:val="003B4DEA"/>
    <w:rsid w:val="003B4E31"/>
    <w:rsid w:val="003B62A1"/>
    <w:rsid w:val="003B6603"/>
    <w:rsid w:val="003C0C68"/>
    <w:rsid w:val="003C23E2"/>
    <w:rsid w:val="003C2B8D"/>
    <w:rsid w:val="003C38D3"/>
    <w:rsid w:val="003C7701"/>
    <w:rsid w:val="003C77EA"/>
    <w:rsid w:val="003D09D6"/>
    <w:rsid w:val="003D2659"/>
    <w:rsid w:val="003D37A9"/>
    <w:rsid w:val="003D4702"/>
    <w:rsid w:val="003D470F"/>
    <w:rsid w:val="003D4BFF"/>
    <w:rsid w:val="003D4DB4"/>
    <w:rsid w:val="003D56AE"/>
    <w:rsid w:val="003D59AD"/>
    <w:rsid w:val="003D627C"/>
    <w:rsid w:val="003D6EBE"/>
    <w:rsid w:val="003D7B9F"/>
    <w:rsid w:val="003E09FB"/>
    <w:rsid w:val="003E0C2E"/>
    <w:rsid w:val="003E1D2D"/>
    <w:rsid w:val="003E4376"/>
    <w:rsid w:val="003F1A4B"/>
    <w:rsid w:val="003F1BDF"/>
    <w:rsid w:val="003F38A9"/>
    <w:rsid w:val="003F50C5"/>
    <w:rsid w:val="003F5E1C"/>
    <w:rsid w:val="003F606E"/>
    <w:rsid w:val="003F60C5"/>
    <w:rsid w:val="003F65D5"/>
    <w:rsid w:val="003F6606"/>
    <w:rsid w:val="003F7736"/>
    <w:rsid w:val="00401C1A"/>
    <w:rsid w:val="00403453"/>
    <w:rsid w:val="004035AB"/>
    <w:rsid w:val="004035D8"/>
    <w:rsid w:val="004055A9"/>
    <w:rsid w:val="00405D36"/>
    <w:rsid w:val="00405FC5"/>
    <w:rsid w:val="00411465"/>
    <w:rsid w:val="0041516D"/>
    <w:rsid w:val="00415800"/>
    <w:rsid w:val="00415C83"/>
    <w:rsid w:val="0041630D"/>
    <w:rsid w:val="0041762A"/>
    <w:rsid w:val="00420AF3"/>
    <w:rsid w:val="00420B13"/>
    <w:rsid w:val="0042157F"/>
    <w:rsid w:val="00421CB8"/>
    <w:rsid w:val="00422C13"/>
    <w:rsid w:val="00422DFB"/>
    <w:rsid w:val="00423709"/>
    <w:rsid w:val="00423FEF"/>
    <w:rsid w:val="00424BCF"/>
    <w:rsid w:val="0042563A"/>
    <w:rsid w:val="00425E26"/>
    <w:rsid w:val="00427EC1"/>
    <w:rsid w:val="00430F9F"/>
    <w:rsid w:val="00431FF7"/>
    <w:rsid w:val="00433314"/>
    <w:rsid w:val="00436190"/>
    <w:rsid w:val="004365D7"/>
    <w:rsid w:val="00436C42"/>
    <w:rsid w:val="00436EC9"/>
    <w:rsid w:val="004373FB"/>
    <w:rsid w:val="00440FBE"/>
    <w:rsid w:val="004448D7"/>
    <w:rsid w:val="0044608B"/>
    <w:rsid w:val="0044653E"/>
    <w:rsid w:val="00446545"/>
    <w:rsid w:val="0044670C"/>
    <w:rsid w:val="00446A6A"/>
    <w:rsid w:val="00450AD2"/>
    <w:rsid w:val="004523CB"/>
    <w:rsid w:val="004533B7"/>
    <w:rsid w:val="00453C89"/>
    <w:rsid w:val="00454691"/>
    <w:rsid w:val="00455619"/>
    <w:rsid w:val="00457A46"/>
    <w:rsid w:val="004608CE"/>
    <w:rsid w:val="00460B2E"/>
    <w:rsid w:val="00462262"/>
    <w:rsid w:val="00463669"/>
    <w:rsid w:val="004656B9"/>
    <w:rsid w:val="004673B6"/>
    <w:rsid w:val="00470455"/>
    <w:rsid w:val="00471315"/>
    <w:rsid w:val="00471882"/>
    <w:rsid w:val="00473ED1"/>
    <w:rsid w:val="00473EF5"/>
    <w:rsid w:val="00477417"/>
    <w:rsid w:val="00480BF2"/>
    <w:rsid w:val="00481641"/>
    <w:rsid w:val="0048579E"/>
    <w:rsid w:val="00487148"/>
    <w:rsid w:val="00487170"/>
    <w:rsid w:val="004903B5"/>
    <w:rsid w:val="004916E7"/>
    <w:rsid w:val="00492792"/>
    <w:rsid w:val="00492C68"/>
    <w:rsid w:val="004944DA"/>
    <w:rsid w:val="004A12B3"/>
    <w:rsid w:val="004A18FD"/>
    <w:rsid w:val="004A2994"/>
    <w:rsid w:val="004A2EA2"/>
    <w:rsid w:val="004A2FAA"/>
    <w:rsid w:val="004A3964"/>
    <w:rsid w:val="004A4062"/>
    <w:rsid w:val="004A587C"/>
    <w:rsid w:val="004A5973"/>
    <w:rsid w:val="004B00E0"/>
    <w:rsid w:val="004B0E2C"/>
    <w:rsid w:val="004B21A9"/>
    <w:rsid w:val="004B2B48"/>
    <w:rsid w:val="004B310D"/>
    <w:rsid w:val="004B3250"/>
    <w:rsid w:val="004B409A"/>
    <w:rsid w:val="004B69FD"/>
    <w:rsid w:val="004B6BBE"/>
    <w:rsid w:val="004B6FA3"/>
    <w:rsid w:val="004B7225"/>
    <w:rsid w:val="004B7F30"/>
    <w:rsid w:val="004C003B"/>
    <w:rsid w:val="004C1123"/>
    <w:rsid w:val="004C2954"/>
    <w:rsid w:val="004C4EF1"/>
    <w:rsid w:val="004C6985"/>
    <w:rsid w:val="004C7B03"/>
    <w:rsid w:val="004C7DD4"/>
    <w:rsid w:val="004C7E73"/>
    <w:rsid w:val="004D128E"/>
    <w:rsid w:val="004D13E9"/>
    <w:rsid w:val="004D4E5D"/>
    <w:rsid w:val="004D506B"/>
    <w:rsid w:val="004D567B"/>
    <w:rsid w:val="004D57D5"/>
    <w:rsid w:val="004D5CBD"/>
    <w:rsid w:val="004D6753"/>
    <w:rsid w:val="004E01C0"/>
    <w:rsid w:val="004E1AED"/>
    <w:rsid w:val="004E5468"/>
    <w:rsid w:val="004E54D9"/>
    <w:rsid w:val="004E551D"/>
    <w:rsid w:val="004E6E94"/>
    <w:rsid w:val="004E70DE"/>
    <w:rsid w:val="004F057A"/>
    <w:rsid w:val="004F18F1"/>
    <w:rsid w:val="004F1A8F"/>
    <w:rsid w:val="004F1F7D"/>
    <w:rsid w:val="004F34D9"/>
    <w:rsid w:val="004F59DD"/>
    <w:rsid w:val="004F702E"/>
    <w:rsid w:val="00501E76"/>
    <w:rsid w:val="00503A5D"/>
    <w:rsid w:val="00504215"/>
    <w:rsid w:val="00504DC9"/>
    <w:rsid w:val="005052BA"/>
    <w:rsid w:val="00507A39"/>
    <w:rsid w:val="00513884"/>
    <w:rsid w:val="00517428"/>
    <w:rsid w:val="00520C10"/>
    <w:rsid w:val="00521A92"/>
    <w:rsid w:val="0052494D"/>
    <w:rsid w:val="00524FF2"/>
    <w:rsid w:val="00525486"/>
    <w:rsid w:val="00525B9E"/>
    <w:rsid w:val="00531F9D"/>
    <w:rsid w:val="00533628"/>
    <w:rsid w:val="00535600"/>
    <w:rsid w:val="00535928"/>
    <w:rsid w:val="00542A04"/>
    <w:rsid w:val="00542BA0"/>
    <w:rsid w:val="00546AAB"/>
    <w:rsid w:val="005474DB"/>
    <w:rsid w:val="00547C0F"/>
    <w:rsid w:val="005516DD"/>
    <w:rsid w:val="00552CE4"/>
    <w:rsid w:val="00553437"/>
    <w:rsid w:val="005557CE"/>
    <w:rsid w:val="00556534"/>
    <w:rsid w:val="005566B5"/>
    <w:rsid w:val="00556E5D"/>
    <w:rsid w:val="00556FF9"/>
    <w:rsid w:val="00560D6C"/>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44E2"/>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E97"/>
    <w:rsid w:val="005B1CAD"/>
    <w:rsid w:val="005B1EFC"/>
    <w:rsid w:val="005B3919"/>
    <w:rsid w:val="005C0A9A"/>
    <w:rsid w:val="005C22F3"/>
    <w:rsid w:val="005C2437"/>
    <w:rsid w:val="005C336F"/>
    <w:rsid w:val="005C4852"/>
    <w:rsid w:val="005C5A3A"/>
    <w:rsid w:val="005C5E82"/>
    <w:rsid w:val="005C676E"/>
    <w:rsid w:val="005C7B56"/>
    <w:rsid w:val="005C7F81"/>
    <w:rsid w:val="005D2510"/>
    <w:rsid w:val="005D3589"/>
    <w:rsid w:val="005D442D"/>
    <w:rsid w:val="005D468C"/>
    <w:rsid w:val="005D4ADA"/>
    <w:rsid w:val="005D641E"/>
    <w:rsid w:val="005D6512"/>
    <w:rsid w:val="005D7429"/>
    <w:rsid w:val="005E05B9"/>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6B7A"/>
    <w:rsid w:val="005F721C"/>
    <w:rsid w:val="005F7989"/>
    <w:rsid w:val="005F7D3A"/>
    <w:rsid w:val="00600C83"/>
    <w:rsid w:val="0060216A"/>
    <w:rsid w:val="00602782"/>
    <w:rsid w:val="00602B12"/>
    <w:rsid w:val="00605F10"/>
    <w:rsid w:val="0060601F"/>
    <w:rsid w:val="0060617E"/>
    <w:rsid w:val="006070EC"/>
    <w:rsid w:val="00607BFB"/>
    <w:rsid w:val="00611491"/>
    <w:rsid w:val="00612CA6"/>
    <w:rsid w:val="00614EF7"/>
    <w:rsid w:val="00615DE9"/>
    <w:rsid w:val="00616E47"/>
    <w:rsid w:val="00617F4A"/>
    <w:rsid w:val="0062055D"/>
    <w:rsid w:val="00622A81"/>
    <w:rsid w:val="00624673"/>
    <w:rsid w:val="00624BDB"/>
    <w:rsid w:val="00626112"/>
    <w:rsid w:val="006305F2"/>
    <w:rsid w:val="006316F7"/>
    <w:rsid w:val="00631845"/>
    <w:rsid w:val="00631B79"/>
    <w:rsid w:val="0063541C"/>
    <w:rsid w:val="006357B7"/>
    <w:rsid w:val="00640A53"/>
    <w:rsid w:val="00640F57"/>
    <w:rsid w:val="006422AC"/>
    <w:rsid w:val="00645469"/>
    <w:rsid w:val="00645EE9"/>
    <w:rsid w:val="006471F1"/>
    <w:rsid w:val="00647D92"/>
    <w:rsid w:val="00647F11"/>
    <w:rsid w:val="00650766"/>
    <w:rsid w:val="006510D9"/>
    <w:rsid w:val="006528CE"/>
    <w:rsid w:val="00657EA1"/>
    <w:rsid w:val="006606D1"/>
    <w:rsid w:val="006609D6"/>
    <w:rsid w:val="006646C8"/>
    <w:rsid w:val="006656D6"/>
    <w:rsid w:val="006666D4"/>
    <w:rsid w:val="006676DD"/>
    <w:rsid w:val="00670FD0"/>
    <w:rsid w:val="00671512"/>
    <w:rsid w:val="00671788"/>
    <w:rsid w:val="00673F8E"/>
    <w:rsid w:val="00674617"/>
    <w:rsid w:val="00674F57"/>
    <w:rsid w:val="006760E7"/>
    <w:rsid w:val="00677CC5"/>
    <w:rsid w:val="00677CCD"/>
    <w:rsid w:val="00681862"/>
    <w:rsid w:val="0068473F"/>
    <w:rsid w:val="00684B99"/>
    <w:rsid w:val="00684FAE"/>
    <w:rsid w:val="00685B48"/>
    <w:rsid w:val="00686CA0"/>
    <w:rsid w:val="00686D0E"/>
    <w:rsid w:val="00686F38"/>
    <w:rsid w:val="00687526"/>
    <w:rsid w:val="00687537"/>
    <w:rsid w:val="006907B7"/>
    <w:rsid w:val="00691665"/>
    <w:rsid w:val="00691F49"/>
    <w:rsid w:val="006924C6"/>
    <w:rsid w:val="0069264A"/>
    <w:rsid w:val="006928D2"/>
    <w:rsid w:val="00694005"/>
    <w:rsid w:val="00695F2C"/>
    <w:rsid w:val="00696CE6"/>
    <w:rsid w:val="00696D6A"/>
    <w:rsid w:val="00697CF7"/>
    <w:rsid w:val="00697E1B"/>
    <w:rsid w:val="006A2335"/>
    <w:rsid w:val="006A26DD"/>
    <w:rsid w:val="006A3778"/>
    <w:rsid w:val="006A3FE0"/>
    <w:rsid w:val="006A48D0"/>
    <w:rsid w:val="006A4995"/>
    <w:rsid w:val="006A62AD"/>
    <w:rsid w:val="006A6BFD"/>
    <w:rsid w:val="006B092F"/>
    <w:rsid w:val="006B36FF"/>
    <w:rsid w:val="006B5676"/>
    <w:rsid w:val="006B5CB0"/>
    <w:rsid w:val="006C07D5"/>
    <w:rsid w:val="006C29DB"/>
    <w:rsid w:val="006C2A9D"/>
    <w:rsid w:val="006C315B"/>
    <w:rsid w:val="006C5870"/>
    <w:rsid w:val="006C5F52"/>
    <w:rsid w:val="006C617E"/>
    <w:rsid w:val="006C6613"/>
    <w:rsid w:val="006C6CA7"/>
    <w:rsid w:val="006D1B2E"/>
    <w:rsid w:val="006D31DB"/>
    <w:rsid w:val="006D32CA"/>
    <w:rsid w:val="006D3A56"/>
    <w:rsid w:val="006D41D9"/>
    <w:rsid w:val="006D55DA"/>
    <w:rsid w:val="006E013F"/>
    <w:rsid w:val="006E0653"/>
    <w:rsid w:val="006E13DA"/>
    <w:rsid w:val="006E215C"/>
    <w:rsid w:val="006E3827"/>
    <w:rsid w:val="006E3AA1"/>
    <w:rsid w:val="006E489E"/>
    <w:rsid w:val="006E4BEE"/>
    <w:rsid w:val="006E58D8"/>
    <w:rsid w:val="006E790E"/>
    <w:rsid w:val="006F003E"/>
    <w:rsid w:val="006F15D4"/>
    <w:rsid w:val="006F2605"/>
    <w:rsid w:val="006F262B"/>
    <w:rsid w:val="006F57C8"/>
    <w:rsid w:val="006F76CF"/>
    <w:rsid w:val="007017F3"/>
    <w:rsid w:val="0070203B"/>
    <w:rsid w:val="00702248"/>
    <w:rsid w:val="0070236F"/>
    <w:rsid w:val="00705398"/>
    <w:rsid w:val="007055FA"/>
    <w:rsid w:val="0070601E"/>
    <w:rsid w:val="007061D5"/>
    <w:rsid w:val="00707E90"/>
    <w:rsid w:val="007112BD"/>
    <w:rsid w:val="00711D77"/>
    <w:rsid w:val="00712075"/>
    <w:rsid w:val="00712654"/>
    <w:rsid w:val="00713052"/>
    <w:rsid w:val="0071305F"/>
    <w:rsid w:val="00713AC5"/>
    <w:rsid w:val="00716C73"/>
    <w:rsid w:val="00717D7E"/>
    <w:rsid w:val="007228B1"/>
    <w:rsid w:val="007237FA"/>
    <w:rsid w:val="00723F20"/>
    <w:rsid w:val="007250D8"/>
    <w:rsid w:val="00725D2F"/>
    <w:rsid w:val="00730369"/>
    <w:rsid w:val="007308A1"/>
    <w:rsid w:val="0073099F"/>
    <w:rsid w:val="00730D9F"/>
    <w:rsid w:val="00730E49"/>
    <w:rsid w:val="00733032"/>
    <w:rsid w:val="00733719"/>
    <w:rsid w:val="00734403"/>
    <w:rsid w:val="00734B60"/>
    <w:rsid w:val="00735641"/>
    <w:rsid w:val="00737643"/>
    <w:rsid w:val="007403EE"/>
    <w:rsid w:val="00740686"/>
    <w:rsid w:val="0074092F"/>
    <w:rsid w:val="0074168C"/>
    <w:rsid w:val="00745BD8"/>
    <w:rsid w:val="0074708F"/>
    <w:rsid w:val="007472C5"/>
    <w:rsid w:val="00751A0C"/>
    <w:rsid w:val="0075319C"/>
    <w:rsid w:val="007534E8"/>
    <w:rsid w:val="00753CE0"/>
    <w:rsid w:val="00755D62"/>
    <w:rsid w:val="0075704D"/>
    <w:rsid w:val="00765285"/>
    <w:rsid w:val="00772E4E"/>
    <w:rsid w:val="00772F57"/>
    <w:rsid w:val="0077340F"/>
    <w:rsid w:val="007744C9"/>
    <w:rsid w:val="007751F9"/>
    <w:rsid w:val="00775B8D"/>
    <w:rsid w:val="00780A8B"/>
    <w:rsid w:val="00781D0A"/>
    <w:rsid w:val="0078213C"/>
    <w:rsid w:val="00784EF5"/>
    <w:rsid w:val="0078589D"/>
    <w:rsid w:val="007869CE"/>
    <w:rsid w:val="007870F7"/>
    <w:rsid w:val="00787621"/>
    <w:rsid w:val="00787A2C"/>
    <w:rsid w:val="007911C6"/>
    <w:rsid w:val="007929DC"/>
    <w:rsid w:val="00793F88"/>
    <w:rsid w:val="00794875"/>
    <w:rsid w:val="0079556D"/>
    <w:rsid w:val="00795952"/>
    <w:rsid w:val="00797032"/>
    <w:rsid w:val="0079717E"/>
    <w:rsid w:val="00797971"/>
    <w:rsid w:val="00797C1B"/>
    <w:rsid w:val="00797FF0"/>
    <w:rsid w:val="007A0022"/>
    <w:rsid w:val="007A687C"/>
    <w:rsid w:val="007B0B98"/>
    <w:rsid w:val="007B0C0C"/>
    <w:rsid w:val="007B0C52"/>
    <w:rsid w:val="007B206E"/>
    <w:rsid w:val="007B75A5"/>
    <w:rsid w:val="007B7BF0"/>
    <w:rsid w:val="007C35B1"/>
    <w:rsid w:val="007C35E5"/>
    <w:rsid w:val="007C3603"/>
    <w:rsid w:val="007C3CEE"/>
    <w:rsid w:val="007C5FDF"/>
    <w:rsid w:val="007C6A46"/>
    <w:rsid w:val="007C6F5B"/>
    <w:rsid w:val="007D01C5"/>
    <w:rsid w:val="007D09C8"/>
    <w:rsid w:val="007D0F39"/>
    <w:rsid w:val="007D229B"/>
    <w:rsid w:val="007D2B0E"/>
    <w:rsid w:val="007D4740"/>
    <w:rsid w:val="007D5C2B"/>
    <w:rsid w:val="007D5EC9"/>
    <w:rsid w:val="007D64BD"/>
    <w:rsid w:val="007D7AEF"/>
    <w:rsid w:val="007E28ED"/>
    <w:rsid w:val="007E51A5"/>
    <w:rsid w:val="007E5989"/>
    <w:rsid w:val="007E6385"/>
    <w:rsid w:val="007E6D72"/>
    <w:rsid w:val="007E7261"/>
    <w:rsid w:val="007E7D08"/>
    <w:rsid w:val="007F00AB"/>
    <w:rsid w:val="007F02C8"/>
    <w:rsid w:val="007F0DA7"/>
    <w:rsid w:val="007F1A8E"/>
    <w:rsid w:val="007F20CF"/>
    <w:rsid w:val="007F2148"/>
    <w:rsid w:val="007F218A"/>
    <w:rsid w:val="007F4BE7"/>
    <w:rsid w:val="007F564F"/>
    <w:rsid w:val="007F59CF"/>
    <w:rsid w:val="007F6FE9"/>
    <w:rsid w:val="007F7780"/>
    <w:rsid w:val="007F7DCD"/>
    <w:rsid w:val="0080015C"/>
    <w:rsid w:val="00800FE5"/>
    <w:rsid w:val="0080186F"/>
    <w:rsid w:val="00801F44"/>
    <w:rsid w:val="00802DB7"/>
    <w:rsid w:val="00803479"/>
    <w:rsid w:val="008035DD"/>
    <w:rsid w:val="00807E66"/>
    <w:rsid w:val="0081195F"/>
    <w:rsid w:val="0081317E"/>
    <w:rsid w:val="008149DD"/>
    <w:rsid w:val="0081535F"/>
    <w:rsid w:val="00817904"/>
    <w:rsid w:val="00821959"/>
    <w:rsid w:val="0082216D"/>
    <w:rsid w:val="00823650"/>
    <w:rsid w:val="00824C40"/>
    <w:rsid w:val="00824CD0"/>
    <w:rsid w:val="008267E6"/>
    <w:rsid w:val="008274E5"/>
    <w:rsid w:val="008312C3"/>
    <w:rsid w:val="0083143F"/>
    <w:rsid w:val="00832A95"/>
    <w:rsid w:val="00832CC8"/>
    <w:rsid w:val="00837450"/>
    <w:rsid w:val="0084056F"/>
    <w:rsid w:val="00841A7D"/>
    <w:rsid w:val="00842650"/>
    <w:rsid w:val="008447A5"/>
    <w:rsid w:val="008449A3"/>
    <w:rsid w:val="008517FD"/>
    <w:rsid w:val="00851D16"/>
    <w:rsid w:val="0085454B"/>
    <w:rsid w:val="00857A9F"/>
    <w:rsid w:val="00861593"/>
    <w:rsid w:val="0086284A"/>
    <w:rsid w:val="008633C2"/>
    <w:rsid w:val="008644AB"/>
    <w:rsid w:val="008647BB"/>
    <w:rsid w:val="0086515B"/>
    <w:rsid w:val="00866B8E"/>
    <w:rsid w:val="0086725A"/>
    <w:rsid w:val="00870075"/>
    <w:rsid w:val="008700D7"/>
    <w:rsid w:val="008718E8"/>
    <w:rsid w:val="00871E03"/>
    <w:rsid w:val="00872B73"/>
    <w:rsid w:val="008740D1"/>
    <w:rsid w:val="00875BAD"/>
    <w:rsid w:val="00876A43"/>
    <w:rsid w:val="008800BD"/>
    <w:rsid w:val="00881257"/>
    <w:rsid w:val="008823A7"/>
    <w:rsid w:val="008829C9"/>
    <w:rsid w:val="00884498"/>
    <w:rsid w:val="00885D2F"/>
    <w:rsid w:val="0088616D"/>
    <w:rsid w:val="00886497"/>
    <w:rsid w:val="00887963"/>
    <w:rsid w:val="008914D6"/>
    <w:rsid w:val="0089216D"/>
    <w:rsid w:val="008925C3"/>
    <w:rsid w:val="008925DC"/>
    <w:rsid w:val="00893C45"/>
    <w:rsid w:val="00895EC7"/>
    <w:rsid w:val="00897D5E"/>
    <w:rsid w:val="008A0FBD"/>
    <w:rsid w:val="008A166C"/>
    <w:rsid w:val="008A1EA4"/>
    <w:rsid w:val="008A4E05"/>
    <w:rsid w:val="008A5B2B"/>
    <w:rsid w:val="008A7AE9"/>
    <w:rsid w:val="008B019A"/>
    <w:rsid w:val="008B0C1D"/>
    <w:rsid w:val="008B0DFC"/>
    <w:rsid w:val="008B1057"/>
    <w:rsid w:val="008B15C7"/>
    <w:rsid w:val="008B2975"/>
    <w:rsid w:val="008B3BE6"/>
    <w:rsid w:val="008B5A91"/>
    <w:rsid w:val="008C06E7"/>
    <w:rsid w:val="008C1954"/>
    <w:rsid w:val="008C1A2F"/>
    <w:rsid w:val="008C2910"/>
    <w:rsid w:val="008C4763"/>
    <w:rsid w:val="008C4F35"/>
    <w:rsid w:val="008C4F7F"/>
    <w:rsid w:val="008C58E7"/>
    <w:rsid w:val="008C604A"/>
    <w:rsid w:val="008C668C"/>
    <w:rsid w:val="008C6821"/>
    <w:rsid w:val="008D174B"/>
    <w:rsid w:val="008D1B15"/>
    <w:rsid w:val="008D4C97"/>
    <w:rsid w:val="008D5694"/>
    <w:rsid w:val="008D5B33"/>
    <w:rsid w:val="008E099B"/>
    <w:rsid w:val="008E0F29"/>
    <w:rsid w:val="008E15E8"/>
    <w:rsid w:val="008E255B"/>
    <w:rsid w:val="008E45BD"/>
    <w:rsid w:val="008E5986"/>
    <w:rsid w:val="008E5D3A"/>
    <w:rsid w:val="008E5F41"/>
    <w:rsid w:val="008E7313"/>
    <w:rsid w:val="008E7C3E"/>
    <w:rsid w:val="008F01CD"/>
    <w:rsid w:val="008F0AB0"/>
    <w:rsid w:val="008F2FB2"/>
    <w:rsid w:val="008F31B3"/>
    <w:rsid w:val="008F4E63"/>
    <w:rsid w:val="008F6B23"/>
    <w:rsid w:val="00900246"/>
    <w:rsid w:val="00900534"/>
    <w:rsid w:val="00901E94"/>
    <w:rsid w:val="00902F94"/>
    <w:rsid w:val="00904198"/>
    <w:rsid w:val="0090420F"/>
    <w:rsid w:val="00905FA5"/>
    <w:rsid w:val="00906030"/>
    <w:rsid w:val="009066D7"/>
    <w:rsid w:val="009066DC"/>
    <w:rsid w:val="009071E6"/>
    <w:rsid w:val="0091051E"/>
    <w:rsid w:val="00911B12"/>
    <w:rsid w:val="00916887"/>
    <w:rsid w:val="00921EF1"/>
    <w:rsid w:val="00921F9D"/>
    <w:rsid w:val="009248DD"/>
    <w:rsid w:val="009255D1"/>
    <w:rsid w:val="009267CA"/>
    <w:rsid w:val="00926ED3"/>
    <w:rsid w:val="00927170"/>
    <w:rsid w:val="009271D4"/>
    <w:rsid w:val="009301D1"/>
    <w:rsid w:val="00931AF7"/>
    <w:rsid w:val="00932264"/>
    <w:rsid w:val="0093311F"/>
    <w:rsid w:val="00933A6A"/>
    <w:rsid w:val="00934968"/>
    <w:rsid w:val="00935105"/>
    <w:rsid w:val="0093636E"/>
    <w:rsid w:val="009365E5"/>
    <w:rsid w:val="00936D17"/>
    <w:rsid w:val="00941F96"/>
    <w:rsid w:val="00943AB8"/>
    <w:rsid w:val="009473EB"/>
    <w:rsid w:val="00950B4D"/>
    <w:rsid w:val="009522F3"/>
    <w:rsid w:val="0095250A"/>
    <w:rsid w:val="00954236"/>
    <w:rsid w:val="00955B63"/>
    <w:rsid w:val="009570F4"/>
    <w:rsid w:val="00960268"/>
    <w:rsid w:val="009622E4"/>
    <w:rsid w:val="00963963"/>
    <w:rsid w:val="00963A3C"/>
    <w:rsid w:val="00963C90"/>
    <w:rsid w:val="0096554D"/>
    <w:rsid w:val="00965866"/>
    <w:rsid w:val="00970581"/>
    <w:rsid w:val="00971B8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262C"/>
    <w:rsid w:val="00993071"/>
    <w:rsid w:val="009938BE"/>
    <w:rsid w:val="009957FC"/>
    <w:rsid w:val="00996D83"/>
    <w:rsid w:val="009A0001"/>
    <w:rsid w:val="009A025F"/>
    <w:rsid w:val="009A1AB3"/>
    <w:rsid w:val="009A34C7"/>
    <w:rsid w:val="009A4CAA"/>
    <w:rsid w:val="009A4D1C"/>
    <w:rsid w:val="009A5553"/>
    <w:rsid w:val="009A5B5E"/>
    <w:rsid w:val="009A6B56"/>
    <w:rsid w:val="009A6BE4"/>
    <w:rsid w:val="009A7718"/>
    <w:rsid w:val="009A7839"/>
    <w:rsid w:val="009B0922"/>
    <w:rsid w:val="009B3411"/>
    <w:rsid w:val="009B39E9"/>
    <w:rsid w:val="009B4DE3"/>
    <w:rsid w:val="009B53C5"/>
    <w:rsid w:val="009B6EC1"/>
    <w:rsid w:val="009B7CA0"/>
    <w:rsid w:val="009C0008"/>
    <w:rsid w:val="009C23A2"/>
    <w:rsid w:val="009C3275"/>
    <w:rsid w:val="009C359B"/>
    <w:rsid w:val="009C404B"/>
    <w:rsid w:val="009C46C6"/>
    <w:rsid w:val="009C46DF"/>
    <w:rsid w:val="009C5735"/>
    <w:rsid w:val="009C58DA"/>
    <w:rsid w:val="009C6203"/>
    <w:rsid w:val="009C6923"/>
    <w:rsid w:val="009C6B2D"/>
    <w:rsid w:val="009C745D"/>
    <w:rsid w:val="009C7694"/>
    <w:rsid w:val="009C7B25"/>
    <w:rsid w:val="009D0B7D"/>
    <w:rsid w:val="009D0CAF"/>
    <w:rsid w:val="009D1807"/>
    <w:rsid w:val="009D6D34"/>
    <w:rsid w:val="009E1009"/>
    <w:rsid w:val="009E1987"/>
    <w:rsid w:val="009E3AA4"/>
    <w:rsid w:val="009E3D70"/>
    <w:rsid w:val="009E3F01"/>
    <w:rsid w:val="009E4CA0"/>
    <w:rsid w:val="009E7ACA"/>
    <w:rsid w:val="009E7EB6"/>
    <w:rsid w:val="009F26A8"/>
    <w:rsid w:val="009F2EB8"/>
    <w:rsid w:val="009F2F48"/>
    <w:rsid w:val="009F319D"/>
    <w:rsid w:val="009F4D53"/>
    <w:rsid w:val="009F6A2E"/>
    <w:rsid w:val="009F77E5"/>
    <w:rsid w:val="00A00549"/>
    <w:rsid w:val="00A00F3B"/>
    <w:rsid w:val="00A021AE"/>
    <w:rsid w:val="00A033CD"/>
    <w:rsid w:val="00A0479F"/>
    <w:rsid w:val="00A049E7"/>
    <w:rsid w:val="00A04AE9"/>
    <w:rsid w:val="00A05854"/>
    <w:rsid w:val="00A05972"/>
    <w:rsid w:val="00A07131"/>
    <w:rsid w:val="00A07F59"/>
    <w:rsid w:val="00A1094D"/>
    <w:rsid w:val="00A12E4B"/>
    <w:rsid w:val="00A13EC0"/>
    <w:rsid w:val="00A1484C"/>
    <w:rsid w:val="00A15784"/>
    <w:rsid w:val="00A15EE0"/>
    <w:rsid w:val="00A16810"/>
    <w:rsid w:val="00A1743E"/>
    <w:rsid w:val="00A21EE9"/>
    <w:rsid w:val="00A230B9"/>
    <w:rsid w:val="00A2663C"/>
    <w:rsid w:val="00A26E50"/>
    <w:rsid w:val="00A318AB"/>
    <w:rsid w:val="00A33683"/>
    <w:rsid w:val="00A34F78"/>
    <w:rsid w:val="00A34F8C"/>
    <w:rsid w:val="00A356A4"/>
    <w:rsid w:val="00A36902"/>
    <w:rsid w:val="00A37ED1"/>
    <w:rsid w:val="00A40430"/>
    <w:rsid w:val="00A40DBC"/>
    <w:rsid w:val="00A41C41"/>
    <w:rsid w:val="00A44029"/>
    <w:rsid w:val="00A44917"/>
    <w:rsid w:val="00A44FA2"/>
    <w:rsid w:val="00A46051"/>
    <w:rsid w:val="00A47368"/>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63E2"/>
    <w:rsid w:val="00A66640"/>
    <w:rsid w:val="00A672D6"/>
    <w:rsid w:val="00A75AA3"/>
    <w:rsid w:val="00A76DBA"/>
    <w:rsid w:val="00A77E8B"/>
    <w:rsid w:val="00A811EA"/>
    <w:rsid w:val="00A81CC4"/>
    <w:rsid w:val="00A82034"/>
    <w:rsid w:val="00A82407"/>
    <w:rsid w:val="00A827A7"/>
    <w:rsid w:val="00A828A8"/>
    <w:rsid w:val="00A8705A"/>
    <w:rsid w:val="00A91CD1"/>
    <w:rsid w:val="00A92D45"/>
    <w:rsid w:val="00A93613"/>
    <w:rsid w:val="00A947DE"/>
    <w:rsid w:val="00A94FA7"/>
    <w:rsid w:val="00A95573"/>
    <w:rsid w:val="00A96A35"/>
    <w:rsid w:val="00A96A4D"/>
    <w:rsid w:val="00AA06AF"/>
    <w:rsid w:val="00AA2183"/>
    <w:rsid w:val="00AA232C"/>
    <w:rsid w:val="00AA45AC"/>
    <w:rsid w:val="00AA5AE6"/>
    <w:rsid w:val="00AB04CA"/>
    <w:rsid w:val="00AB2490"/>
    <w:rsid w:val="00AB69D6"/>
    <w:rsid w:val="00AB7BC1"/>
    <w:rsid w:val="00AC01D6"/>
    <w:rsid w:val="00AC0289"/>
    <w:rsid w:val="00AC074A"/>
    <w:rsid w:val="00AC0C26"/>
    <w:rsid w:val="00AC0F7A"/>
    <w:rsid w:val="00AC2972"/>
    <w:rsid w:val="00AC3653"/>
    <w:rsid w:val="00AC37C4"/>
    <w:rsid w:val="00AC3BA2"/>
    <w:rsid w:val="00AC4065"/>
    <w:rsid w:val="00AC440D"/>
    <w:rsid w:val="00AC7C03"/>
    <w:rsid w:val="00AD0820"/>
    <w:rsid w:val="00AD1320"/>
    <w:rsid w:val="00AD1476"/>
    <w:rsid w:val="00AD195E"/>
    <w:rsid w:val="00AD1D68"/>
    <w:rsid w:val="00AD2920"/>
    <w:rsid w:val="00AD2A67"/>
    <w:rsid w:val="00AD63E8"/>
    <w:rsid w:val="00AD6F75"/>
    <w:rsid w:val="00AD792B"/>
    <w:rsid w:val="00AE095F"/>
    <w:rsid w:val="00AE367B"/>
    <w:rsid w:val="00AE466F"/>
    <w:rsid w:val="00AE4E05"/>
    <w:rsid w:val="00AE5384"/>
    <w:rsid w:val="00AE7039"/>
    <w:rsid w:val="00AE762B"/>
    <w:rsid w:val="00AF33DA"/>
    <w:rsid w:val="00AF3AB3"/>
    <w:rsid w:val="00AF3D9A"/>
    <w:rsid w:val="00AF501F"/>
    <w:rsid w:val="00AF60E6"/>
    <w:rsid w:val="00AF7C80"/>
    <w:rsid w:val="00B0156D"/>
    <w:rsid w:val="00B020A4"/>
    <w:rsid w:val="00B02B19"/>
    <w:rsid w:val="00B02E74"/>
    <w:rsid w:val="00B05417"/>
    <w:rsid w:val="00B07572"/>
    <w:rsid w:val="00B0786C"/>
    <w:rsid w:val="00B07B8D"/>
    <w:rsid w:val="00B109B8"/>
    <w:rsid w:val="00B10AF3"/>
    <w:rsid w:val="00B114F9"/>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123B"/>
    <w:rsid w:val="00B31DDD"/>
    <w:rsid w:val="00B3380D"/>
    <w:rsid w:val="00B342AB"/>
    <w:rsid w:val="00B34B5A"/>
    <w:rsid w:val="00B34D49"/>
    <w:rsid w:val="00B35051"/>
    <w:rsid w:val="00B35C47"/>
    <w:rsid w:val="00B36A27"/>
    <w:rsid w:val="00B40927"/>
    <w:rsid w:val="00B40CE3"/>
    <w:rsid w:val="00B41C0D"/>
    <w:rsid w:val="00B422FE"/>
    <w:rsid w:val="00B4513C"/>
    <w:rsid w:val="00B45645"/>
    <w:rsid w:val="00B45FC2"/>
    <w:rsid w:val="00B47CEF"/>
    <w:rsid w:val="00B50939"/>
    <w:rsid w:val="00B521F1"/>
    <w:rsid w:val="00B54206"/>
    <w:rsid w:val="00B5425C"/>
    <w:rsid w:val="00B54410"/>
    <w:rsid w:val="00B54866"/>
    <w:rsid w:val="00B54E68"/>
    <w:rsid w:val="00B54EB5"/>
    <w:rsid w:val="00B5540F"/>
    <w:rsid w:val="00B576C4"/>
    <w:rsid w:val="00B60073"/>
    <w:rsid w:val="00B6058B"/>
    <w:rsid w:val="00B60B63"/>
    <w:rsid w:val="00B61B38"/>
    <w:rsid w:val="00B636AC"/>
    <w:rsid w:val="00B66011"/>
    <w:rsid w:val="00B67215"/>
    <w:rsid w:val="00B700A4"/>
    <w:rsid w:val="00B71054"/>
    <w:rsid w:val="00B7171D"/>
    <w:rsid w:val="00B72481"/>
    <w:rsid w:val="00B72CCB"/>
    <w:rsid w:val="00B73FE4"/>
    <w:rsid w:val="00B7529E"/>
    <w:rsid w:val="00B80B49"/>
    <w:rsid w:val="00B8104F"/>
    <w:rsid w:val="00B819ED"/>
    <w:rsid w:val="00B820DE"/>
    <w:rsid w:val="00B82A90"/>
    <w:rsid w:val="00B82EE6"/>
    <w:rsid w:val="00B8488A"/>
    <w:rsid w:val="00B85782"/>
    <w:rsid w:val="00B8664C"/>
    <w:rsid w:val="00B86CCE"/>
    <w:rsid w:val="00B87F07"/>
    <w:rsid w:val="00B90A65"/>
    <w:rsid w:val="00B90C03"/>
    <w:rsid w:val="00B91F9C"/>
    <w:rsid w:val="00B930C6"/>
    <w:rsid w:val="00B93907"/>
    <w:rsid w:val="00B94110"/>
    <w:rsid w:val="00B941CB"/>
    <w:rsid w:val="00B95259"/>
    <w:rsid w:val="00B959CA"/>
    <w:rsid w:val="00B97E2E"/>
    <w:rsid w:val="00BA10D2"/>
    <w:rsid w:val="00BA1C40"/>
    <w:rsid w:val="00BA5328"/>
    <w:rsid w:val="00BA54A8"/>
    <w:rsid w:val="00BA556B"/>
    <w:rsid w:val="00BA6B92"/>
    <w:rsid w:val="00BB0D09"/>
    <w:rsid w:val="00BB109D"/>
    <w:rsid w:val="00BB16CF"/>
    <w:rsid w:val="00BB204C"/>
    <w:rsid w:val="00BB32B3"/>
    <w:rsid w:val="00BB3AD8"/>
    <w:rsid w:val="00BB3FFC"/>
    <w:rsid w:val="00BB53F2"/>
    <w:rsid w:val="00BB74CD"/>
    <w:rsid w:val="00BC03AA"/>
    <w:rsid w:val="00BC11D2"/>
    <w:rsid w:val="00BC1CCF"/>
    <w:rsid w:val="00BC321E"/>
    <w:rsid w:val="00BC4487"/>
    <w:rsid w:val="00BC7660"/>
    <w:rsid w:val="00BD0B1D"/>
    <w:rsid w:val="00BD1585"/>
    <w:rsid w:val="00BD3E63"/>
    <w:rsid w:val="00BD4B75"/>
    <w:rsid w:val="00BD4CCB"/>
    <w:rsid w:val="00BD7E32"/>
    <w:rsid w:val="00BE0211"/>
    <w:rsid w:val="00BE0B58"/>
    <w:rsid w:val="00BE0B82"/>
    <w:rsid w:val="00BE1BFB"/>
    <w:rsid w:val="00BE2137"/>
    <w:rsid w:val="00BE2A50"/>
    <w:rsid w:val="00BE2F8D"/>
    <w:rsid w:val="00BE474F"/>
    <w:rsid w:val="00BE4A65"/>
    <w:rsid w:val="00BE4E16"/>
    <w:rsid w:val="00BE5056"/>
    <w:rsid w:val="00BE50F7"/>
    <w:rsid w:val="00BE6801"/>
    <w:rsid w:val="00BF031B"/>
    <w:rsid w:val="00BF5598"/>
    <w:rsid w:val="00BF5E5C"/>
    <w:rsid w:val="00C00D06"/>
    <w:rsid w:val="00C02169"/>
    <w:rsid w:val="00C02207"/>
    <w:rsid w:val="00C031C1"/>
    <w:rsid w:val="00C03B96"/>
    <w:rsid w:val="00C04370"/>
    <w:rsid w:val="00C043A4"/>
    <w:rsid w:val="00C10EE4"/>
    <w:rsid w:val="00C114F8"/>
    <w:rsid w:val="00C135FB"/>
    <w:rsid w:val="00C1570D"/>
    <w:rsid w:val="00C16C4F"/>
    <w:rsid w:val="00C17D2D"/>
    <w:rsid w:val="00C22FB3"/>
    <w:rsid w:val="00C23802"/>
    <w:rsid w:val="00C23D88"/>
    <w:rsid w:val="00C244A8"/>
    <w:rsid w:val="00C24B79"/>
    <w:rsid w:val="00C2532E"/>
    <w:rsid w:val="00C25586"/>
    <w:rsid w:val="00C25775"/>
    <w:rsid w:val="00C25C13"/>
    <w:rsid w:val="00C26190"/>
    <w:rsid w:val="00C262DE"/>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4197"/>
    <w:rsid w:val="00C458B5"/>
    <w:rsid w:val="00C45DA4"/>
    <w:rsid w:val="00C45EA6"/>
    <w:rsid w:val="00C518B6"/>
    <w:rsid w:val="00C5289D"/>
    <w:rsid w:val="00C532A6"/>
    <w:rsid w:val="00C54039"/>
    <w:rsid w:val="00C56378"/>
    <w:rsid w:val="00C57810"/>
    <w:rsid w:val="00C57B48"/>
    <w:rsid w:val="00C608FA"/>
    <w:rsid w:val="00C63506"/>
    <w:rsid w:val="00C65861"/>
    <w:rsid w:val="00C66114"/>
    <w:rsid w:val="00C66A80"/>
    <w:rsid w:val="00C67306"/>
    <w:rsid w:val="00C702A1"/>
    <w:rsid w:val="00C7045C"/>
    <w:rsid w:val="00C723E8"/>
    <w:rsid w:val="00C7268E"/>
    <w:rsid w:val="00C73391"/>
    <w:rsid w:val="00C73832"/>
    <w:rsid w:val="00C754B7"/>
    <w:rsid w:val="00C76EF8"/>
    <w:rsid w:val="00C77327"/>
    <w:rsid w:val="00C77CD4"/>
    <w:rsid w:val="00C82013"/>
    <w:rsid w:val="00C8316C"/>
    <w:rsid w:val="00C839B9"/>
    <w:rsid w:val="00C85678"/>
    <w:rsid w:val="00C86E4C"/>
    <w:rsid w:val="00C87B3B"/>
    <w:rsid w:val="00C87C97"/>
    <w:rsid w:val="00C91947"/>
    <w:rsid w:val="00C91F78"/>
    <w:rsid w:val="00C91F84"/>
    <w:rsid w:val="00C928B1"/>
    <w:rsid w:val="00C943CC"/>
    <w:rsid w:val="00C94848"/>
    <w:rsid w:val="00C94A49"/>
    <w:rsid w:val="00C94D68"/>
    <w:rsid w:val="00C97667"/>
    <w:rsid w:val="00CA1A53"/>
    <w:rsid w:val="00CA2547"/>
    <w:rsid w:val="00CA26F4"/>
    <w:rsid w:val="00CA2DF7"/>
    <w:rsid w:val="00CA39F7"/>
    <w:rsid w:val="00CA3DB5"/>
    <w:rsid w:val="00CA4447"/>
    <w:rsid w:val="00CA47D4"/>
    <w:rsid w:val="00CA4BDB"/>
    <w:rsid w:val="00CA4D2E"/>
    <w:rsid w:val="00CA6BC0"/>
    <w:rsid w:val="00CB04BA"/>
    <w:rsid w:val="00CB04D0"/>
    <w:rsid w:val="00CB089D"/>
    <w:rsid w:val="00CB36A8"/>
    <w:rsid w:val="00CB38CD"/>
    <w:rsid w:val="00CB4081"/>
    <w:rsid w:val="00CB415E"/>
    <w:rsid w:val="00CB456C"/>
    <w:rsid w:val="00CB4BC1"/>
    <w:rsid w:val="00CB5B2C"/>
    <w:rsid w:val="00CB6ACD"/>
    <w:rsid w:val="00CC2090"/>
    <w:rsid w:val="00CC2EF7"/>
    <w:rsid w:val="00CC462C"/>
    <w:rsid w:val="00CD0362"/>
    <w:rsid w:val="00CD370F"/>
    <w:rsid w:val="00CD3D06"/>
    <w:rsid w:val="00CD42EA"/>
    <w:rsid w:val="00CD48CC"/>
    <w:rsid w:val="00CD627D"/>
    <w:rsid w:val="00CD761B"/>
    <w:rsid w:val="00CD768B"/>
    <w:rsid w:val="00CE0AB7"/>
    <w:rsid w:val="00CE13CC"/>
    <w:rsid w:val="00CE15CC"/>
    <w:rsid w:val="00CE34A8"/>
    <w:rsid w:val="00CE505C"/>
    <w:rsid w:val="00CE6288"/>
    <w:rsid w:val="00CE6D78"/>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E05"/>
    <w:rsid w:val="00D2338F"/>
    <w:rsid w:val="00D24736"/>
    <w:rsid w:val="00D247BD"/>
    <w:rsid w:val="00D248DA"/>
    <w:rsid w:val="00D2530F"/>
    <w:rsid w:val="00D25BF6"/>
    <w:rsid w:val="00D3336C"/>
    <w:rsid w:val="00D336A4"/>
    <w:rsid w:val="00D33884"/>
    <w:rsid w:val="00D338D0"/>
    <w:rsid w:val="00D3412F"/>
    <w:rsid w:val="00D34CBD"/>
    <w:rsid w:val="00D34DDB"/>
    <w:rsid w:val="00D40EAF"/>
    <w:rsid w:val="00D4183C"/>
    <w:rsid w:val="00D42FB8"/>
    <w:rsid w:val="00D440D8"/>
    <w:rsid w:val="00D44798"/>
    <w:rsid w:val="00D44E98"/>
    <w:rsid w:val="00D45565"/>
    <w:rsid w:val="00D47B64"/>
    <w:rsid w:val="00D5148B"/>
    <w:rsid w:val="00D51660"/>
    <w:rsid w:val="00D5185B"/>
    <w:rsid w:val="00D53B6D"/>
    <w:rsid w:val="00D54C1C"/>
    <w:rsid w:val="00D56860"/>
    <w:rsid w:val="00D57916"/>
    <w:rsid w:val="00D60249"/>
    <w:rsid w:val="00D61128"/>
    <w:rsid w:val="00D62CF8"/>
    <w:rsid w:val="00D63B14"/>
    <w:rsid w:val="00D63B70"/>
    <w:rsid w:val="00D63F27"/>
    <w:rsid w:val="00D64E17"/>
    <w:rsid w:val="00D65F3F"/>
    <w:rsid w:val="00D73C1D"/>
    <w:rsid w:val="00D74683"/>
    <w:rsid w:val="00D7553F"/>
    <w:rsid w:val="00D75AC9"/>
    <w:rsid w:val="00D77249"/>
    <w:rsid w:val="00D80274"/>
    <w:rsid w:val="00D80A71"/>
    <w:rsid w:val="00D812FB"/>
    <w:rsid w:val="00D81921"/>
    <w:rsid w:val="00D83D93"/>
    <w:rsid w:val="00D84C41"/>
    <w:rsid w:val="00D84F64"/>
    <w:rsid w:val="00D85B66"/>
    <w:rsid w:val="00D86068"/>
    <w:rsid w:val="00D8658A"/>
    <w:rsid w:val="00D86B81"/>
    <w:rsid w:val="00D87612"/>
    <w:rsid w:val="00D878EB"/>
    <w:rsid w:val="00D87D20"/>
    <w:rsid w:val="00D9079F"/>
    <w:rsid w:val="00D90D0B"/>
    <w:rsid w:val="00D93FFB"/>
    <w:rsid w:val="00D94947"/>
    <w:rsid w:val="00D95667"/>
    <w:rsid w:val="00D9595E"/>
    <w:rsid w:val="00D969AE"/>
    <w:rsid w:val="00D973F1"/>
    <w:rsid w:val="00D97AB8"/>
    <w:rsid w:val="00DA0CB3"/>
    <w:rsid w:val="00DA0E49"/>
    <w:rsid w:val="00DA23B3"/>
    <w:rsid w:val="00DA3211"/>
    <w:rsid w:val="00DA3ECA"/>
    <w:rsid w:val="00DA6D64"/>
    <w:rsid w:val="00DB0B9C"/>
    <w:rsid w:val="00DB528F"/>
    <w:rsid w:val="00DB6A05"/>
    <w:rsid w:val="00DC11F4"/>
    <w:rsid w:val="00DC1C92"/>
    <w:rsid w:val="00DC2963"/>
    <w:rsid w:val="00DC2A68"/>
    <w:rsid w:val="00DC35A6"/>
    <w:rsid w:val="00DC4605"/>
    <w:rsid w:val="00DC5DD7"/>
    <w:rsid w:val="00DC5F96"/>
    <w:rsid w:val="00DC68F7"/>
    <w:rsid w:val="00DD11EB"/>
    <w:rsid w:val="00DD2614"/>
    <w:rsid w:val="00DD2EBA"/>
    <w:rsid w:val="00DD2F08"/>
    <w:rsid w:val="00DD4BC5"/>
    <w:rsid w:val="00DD5DF9"/>
    <w:rsid w:val="00DE4C6C"/>
    <w:rsid w:val="00DE6597"/>
    <w:rsid w:val="00DE758E"/>
    <w:rsid w:val="00DF0C17"/>
    <w:rsid w:val="00DF2785"/>
    <w:rsid w:val="00DF2AB3"/>
    <w:rsid w:val="00DF7B89"/>
    <w:rsid w:val="00E00AF7"/>
    <w:rsid w:val="00E00C0E"/>
    <w:rsid w:val="00E0356D"/>
    <w:rsid w:val="00E063C8"/>
    <w:rsid w:val="00E06C56"/>
    <w:rsid w:val="00E076D0"/>
    <w:rsid w:val="00E07C28"/>
    <w:rsid w:val="00E109CD"/>
    <w:rsid w:val="00E114D0"/>
    <w:rsid w:val="00E11F5E"/>
    <w:rsid w:val="00E12602"/>
    <w:rsid w:val="00E15301"/>
    <w:rsid w:val="00E171F3"/>
    <w:rsid w:val="00E17409"/>
    <w:rsid w:val="00E219BC"/>
    <w:rsid w:val="00E21D0F"/>
    <w:rsid w:val="00E228DB"/>
    <w:rsid w:val="00E243DB"/>
    <w:rsid w:val="00E247D3"/>
    <w:rsid w:val="00E2640E"/>
    <w:rsid w:val="00E26ED3"/>
    <w:rsid w:val="00E27713"/>
    <w:rsid w:val="00E350DB"/>
    <w:rsid w:val="00E36FC1"/>
    <w:rsid w:val="00E37F2C"/>
    <w:rsid w:val="00E40FC7"/>
    <w:rsid w:val="00E415D4"/>
    <w:rsid w:val="00E41B55"/>
    <w:rsid w:val="00E41F24"/>
    <w:rsid w:val="00E44B53"/>
    <w:rsid w:val="00E4543F"/>
    <w:rsid w:val="00E45F4E"/>
    <w:rsid w:val="00E46004"/>
    <w:rsid w:val="00E50195"/>
    <w:rsid w:val="00E506FB"/>
    <w:rsid w:val="00E50826"/>
    <w:rsid w:val="00E51357"/>
    <w:rsid w:val="00E532E7"/>
    <w:rsid w:val="00E5557A"/>
    <w:rsid w:val="00E600AE"/>
    <w:rsid w:val="00E623E8"/>
    <w:rsid w:val="00E631B1"/>
    <w:rsid w:val="00E63756"/>
    <w:rsid w:val="00E63F13"/>
    <w:rsid w:val="00E644F4"/>
    <w:rsid w:val="00E6618E"/>
    <w:rsid w:val="00E66595"/>
    <w:rsid w:val="00E66DA4"/>
    <w:rsid w:val="00E6704B"/>
    <w:rsid w:val="00E7014A"/>
    <w:rsid w:val="00E7071E"/>
    <w:rsid w:val="00E707BF"/>
    <w:rsid w:val="00E73658"/>
    <w:rsid w:val="00E74265"/>
    <w:rsid w:val="00E74395"/>
    <w:rsid w:val="00E74EE1"/>
    <w:rsid w:val="00E75A6A"/>
    <w:rsid w:val="00E75FB1"/>
    <w:rsid w:val="00E76720"/>
    <w:rsid w:val="00E769AF"/>
    <w:rsid w:val="00E776CA"/>
    <w:rsid w:val="00E829DC"/>
    <w:rsid w:val="00E838DF"/>
    <w:rsid w:val="00E84DCC"/>
    <w:rsid w:val="00E85ECE"/>
    <w:rsid w:val="00E86F56"/>
    <w:rsid w:val="00E87A31"/>
    <w:rsid w:val="00E9132A"/>
    <w:rsid w:val="00E918B2"/>
    <w:rsid w:val="00E92854"/>
    <w:rsid w:val="00E948AD"/>
    <w:rsid w:val="00E95CBA"/>
    <w:rsid w:val="00E96273"/>
    <w:rsid w:val="00EA26B9"/>
    <w:rsid w:val="00EA2ABE"/>
    <w:rsid w:val="00EA32EE"/>
    <w:rsid w:val="00EA37CD"/>
    <w:rsid w:val="00EA3986"/>
    <w:rsid w:val="00EA53D1"/>
    <w:rsid w:val="00EA6B36"/>
    <w:rsid w:val="00EA7420"/>
    <w:rsid w:val="00EA7BF0"/>
    <w:rsid w:val="00EA7E6E"/>
    <w:rsid w:val="00EB01CF"/>
    <w:rsid w:val="00EB1116"/>
    <w:rsid w:val="00EB24FC"/>
    <w:rsid w:val="00EB3D80"/>
    <w:rsid w:val="00EB4344"/>
    <w:rsid w:val="00EB4700"/>
    <w:rsid w:val="00EB4766"/>
    <w:rsid w:val="00EB4DF6"/>
    <w:rsid w:val="00EB6C40"/>
    <w:rsid w:val="00EB6E68"/>
    <w:rsid w:val="00EB78EF"/>
    <w:rsid w:val="00EC0BA7"/>
    <w:rsid w:val="00EC13EE"/>
    <w:rsid w:val="00EC1E2D"/>
    <w:rsid w:val="00EC2408"/>
    <w:rsid w:val="00EC413A"/>
    <w:rsid w:val="00EC44C6"/>
    <w:rsid w:val="00EC44CB"/>
    <w:rsid w:val="00EC4D55"/>
    <w:rsid w:val="00EC4ED7"/>
    <w:rsid w:val="00ED09E9"/>
    <w:rsid w:val="00ED2083"/>
    <w:rsid w:val="00ED3B0E"/>
    <w:rsid w:val="00ED4092"/>
    <w:rsid w:val="00ED57EB"/>
    <w:rsid w:val="00ED5E97"/>
    <w:rsid w:val="00ED5EC0"/>
    <w:rsid w:val="00ED64F0"/>
    <w:rsid w:val="00ED65C5"/>
    <w:rsid w:val="00ED6D49"/>
    <w:rsid w:val="00EE0CFB"/>
    <w:rsid w:val="00EE154A"/>
    <w:rsid w:val="00EE1E78"/>
    <w:rsid w:val="00EE73F9"/>
    <w:rsid w:val="00EF2F78"/>
    <w:rsid w:val="00EF3CA1"/>
    <w:rsid w:val="00EF4757"/>
    <w:rsid w:val="00EF5BB3"/>
    <w:rsid w:val="00EF7D80"/>
    <w:rsid w:val="00F01E1B"/>
    <w:rsid w:val="00F02C75"/>
    <w:rsid w:val="00F02CD1"/>
    <w:rsid w:val="00F0322A"/>
    <w:rsid w:val="00F03786"/>
    <w:rsid w:val="00F04F45"/>
    <w:rsid w:val="00F06FB0"/>
    <w:rsid w:val="00F07A9B"/>
    <w:rsid w:val="00F10369"/>
    <w:rsid w:val="00F1129A"/>
    <w:rsid w:val="00F11BF9"/>
    <w:rsid w:val="00F12D38"/>
    <w:rsid w:val="00F14E0F"/>
    <w:rsid w:val="00F150B4"/>
    <w:rsid w:val="00F163E5"/>
    <w:rsid w:val="00F16901"/>
    <w:rsid w:val="00F1693E"/>
    <w:rsid w:val="00F1701A"/>
    <w:rsid w:val="00F17237"/>
    <w:rsid w:val="00F20DF7"/>
    <w:rsid w:val="00F22ACC"/>
    <w:rsid w:val="00F25ACC"/>
    <w:rsid w:val="00F26ACE"/>
    <w:rsid w:val="00F3079C"/>
    <w:rsid w:val="00F308B4"/>
    <w:rsid w:val="00F32510"/>
    <w:rsid w:val="00F32995"/>
    <w:rsid w:val="00F36921"/>
    <w:rsid w:val="00F36957"/>
    <w:rsid w:val="00F36FCB"/>
    <w:rsid w:val="00F37194"/>
    <w:rsid w:val="00F3748A"/>
    <w:rsid w:val="00F37BAA"/>
    <w:rsid w:val="00F40D81"/>
    <w:rsid w:val="00F41AB2"/>
    <w:rsid w:val="00F42E7D"/>
    <w:rsid w:val="00F431E9"/>
    <w:rsid w:val="00F433C6"/>
    <w:rsid w:val="00F435B7"/>
    <w:rsid w:val="00F43CC2"/>
    <w:rsid w:val="00F455CE"/>
    <w:rsid w:val="00F466B1"/>
    <w:rsid w:val="00F4723A"/>
    <w:rsid w:val="00F4731E"/>
    <w:rsid w:val="00F505F8"/>
    <w:rsid w:val="00F51DE3"/>
    <w:rsid w:val="00F53E97"/>
    <w:rsid w:val="00F551B7"/>
    <w:rsid w:val="00F551EC"/>
    <w:rsid w:val="00F5568A"/>
    <w:rsid w:val="00F600FA"/>
    <w:rsid w:val="00F6116A"/>
    <w:rsid w:val="00F640CD"/>
    <w:rsid w:val="00F64F6B"/>
    <w:rsid w:val="00F71ADE"/>
    <w:rsid w:val="00F74EA0"/>
    <w:rsid w:val="00F77965"/>
    <w:rsid w:val="00F806BA"/>
    <w:rsid w:val="00F815EA"/>
    <w:rsid w:val="00F81C60"/>
    <w:rsid w:val="00F82B58"/>
    <w:rsid w:val="00F835DD"/>
    <w:rsid w:val="00F83E12"/>
    <w:rsid w:val="00F8412F"/>
    <w:rsid w:val="00F854FD"/>
    <w:rsid w:val="00F874F8"/>
    <w:rsid w:val="00F87D4B"/>
    <w:rsid w:val="00F9283B"/>
    <w:rsid w:val="00F93611"/>
    <w:rsid w:val="00F94A2D"/>
    <w:rsid w:val="00F94CA1"/>
    <w:rsid w:val="00F9577F"/>
    <w:rsid w:val="00F958D7"/>
    <w:rsid w:val="00F96698"/>
    <w:rsid w:val="00F97FA4"/>
    <w:rsid w:val="00FA0571"/>
    <w:rsid w:val="00FA0F39"/>
    <w:rsid w:val="00FA12BE"/>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AF1"/>
    <w:rsid w:val="00FC1BA7"/>
    <w:rsid w:val="00FC2D6C"/>
    <w:rsid w:val="00FC50D2"/>
    <w:rsid w:val="00FC55D8"/>
    <w:rsid w:val="00FC619E"/>
    <w:rsid w:val="00FC65AB"/>
    <w:rsid w:val="00FC707A"/>
    <w:rsid w:val="00FC7193"/>
    <w:rsid w:val="00FC7B76"/>
    <w:rsid w:val="00FD2035"/>
    <w:rsid w:val="00FD212E"/>
    <w:rsid w:val="00FD2288"/>
    <w:rsid w:val="00FD3F3C"/>
    <w:rsid w:val="00FD4AA7"/>
    <w:rsid w:val="00FD5FF3"/>
    <w:rsid w:val="00FD6197"/>
    <w:rsid w:val="00FD7F10"/>
    <w:rsid w:val="00FE0364"/>
    <w:rsid w:val="00FE0FC9"/>
    <w:rsid w:val="00FE320F"/>
    <w:rsid w:val="00FE6EFB"/>
    <w:rsid w:val="00FE7D04"/>
    <w:rsid w:val="00FF082F"/>
    <w:rsid w:val="00FF1A2E"/>
    <w:rsid w:val="00FF2E7D"/>
    <w:rsid w:val="00FF3D3F"/>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228CC31-3FED-4E60-9F4F-07D16D599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76E"/>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C2396-8000-4B7A-9A64-1E26224F7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5211</TotalTime>
  <Pages>4</Pages>
  <Words>1945</Words>
  <Characters>11089</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(Weiping)</cp:lastModifiedBy>
  <cp:revision>103</cp:revision>
  <dcterms:created xsi:type="dcterms:W3CDTF">2023-05-12T08:11:00Z</dcterms:created>
  <dcterms:modified xsi:type="dcterms:W3CDTF">2023-09-29T01:29:00Z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